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三、多选题</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w:t>
      </w:r>
      <w:r>
        <w:rPr>
          <w:rFonts w:hint="eastAsia" w:ascii="宋体" w:hAnsi="宋体" w:eastAsia="宋体" w:cs="宋体"/>
          <w:szCs w:val="21"/>
        </w:rPr>
        <w:t>于“柴油挂桨机防护设置”</w:t>
      </w:r>
      <w:r>
        <w:rPr>
          <w:rFonts w:hint="eastAsia"/>
          <w:szCs w:val="21"/>
        </w:rPr>
        <w:t>的要求，下列选项正确的有（   ）。</w:t>
      </w:r>
    </w:p>
    <w:p>
      <w:pPr>
        <w:ind w:firstLine="420" w:firstLineChars="200"/>
        <w:rPr>
          <w:szCs w:val="21"/>
        </w:rPr>
      </w:pPr>
      <w:r>
        <w:rPr>
          <w:szCs w:val="21"/>
        </w:rPr>
        <w:t xml:space="preserve">A </w:t>
      </w:r>
      <w:r>
        <w:rPr>
          <w:rFonts w:hint="eastAsia"/>
          <w:szCs w:val="21"/>
        </w:rPr>
        <w:t>柴油挂桨机传动角皮带处可不设置栏杆或防护罩等防护设施</w:t>
      </w:r>
    </w:p>
    <w:p>
      <w:pPr>
        <w:ind w:firstLine="420" w:firstLineChars="200"/>
        <w:rPr>
          <w:szCs w:val="21"/>
        </w:rPr>
      </w:pPr>
      <w:r>
        <w:rPr>
          <w:szCs w:val="21"/>
        </w:rPr>
        <w:t xml:space="preserve">B </w:t>
      </w:r>
      <w:r>
        <w:rPr>
          <w:rFonts w:hint="eastAsia"/>
          <w:szCs w:val="21"/>
        </w:rPr>
        <w:t>挂桨机渔船机器处所的地板无需设置防滑措施</w:t>
      </w:r>
    </w:p>
    <w:p>
      <w:pPr>
        <w:ind w:firstLine="420" w:firstLineChars="200"/>
        <w:rPr>
          <w:szCs w:val="21"/>
        </w:rPr>
      </w:pPr>
      <w:r>
        <w:rPr>
          <w:szCs w:val="21"/>
        </w:rPr>
        <w:t xml:space="preserve">C </w:t>
      </w:r>
      <w:r>
        <w:rPr>
          <w:rFonts w:hint="eastAsia"/>
          <w:szCs w:val="21"/>
        </w:rPr>
        <w:t>起网机的运动部件，应设有栏杆或防护罩等防护设施</w:t>
      </w:r>
    </w:p>
    <w:p>
      <w:pPr>
        <w:ind w:firstLine="420" w:firstLineChars="200"/>
        <w:rPr>
          <w:szCs w:val="21"/>
        </w:rPr>
      </w:pPr>
      <w:r>
        <w:rPr>
          <w:szCs w:val="21"/>
        </w:rPr>
        <w:t xml:space="preserve">D </w:t>
      </w:r>
      <w:r>
        <w:rPr>
          <w:rFonts w:hint="eastAsia"/>
          <w:szCs w:val="21"/>
        </w:rPr>
        <w:t>挂桨机柴油机附近的地板应有防滑措施</w:t>
      </w:r>
    </w:p>
    <w:p>
      <w:pPr>
        <w:rPr>
          <w:szCs w:val="21"/>
        </w:rPr>
      </w:pPr>
      <w:r>
        <w:rPr>
          <w:rFonts w:hint="eastAsia"/>
          <w:szCs w:val="21"/>
        </w:rPr>
        <w:t>答案：</w:t>
      </w:r>
      <w:r>
        <w:rPr>
          <w:szCs w:val="21"/>
        </w:rPr>
        <w:t>CD</w:t>
      </w:r>
    </w:p>
    <w:p>
      <w:pPr>
        <w:pStyle w:val="14"/>
        <w:numPr>
          <w:ilvl w:val="0"/>
          <w:numId w:val="1"/>
        </w:numPr>
        <w:adjustRightInd w:val="0"/>
        <w:snapToGrid w:val="0"/>
        <w:spacing w:line="320" w:lineRule="atLeast"/>
        <w:ind w:firstLineChars="0"/>
        <w:rPr>
          <w:szCs w:val="21"/>
          <w:highlight w:val="none"/>
        </w:rPr>
      </w:pPr>
      <w:r>
        <w:rPr>
          <w:rFonts w:hint="eastAsia"/>
          <w:szCs w:val="21"/>
          <w:highlight w:val="none"/>
        </w:rPr>
        <w:t>一艘</w:t>
      </w:r>
      <w:r>
        <w:rPr>
          <w:rFonts w:hint="eastAsia"/>
          <w:szCs w:val="21"/>
          <w:highlight w:val="none"/>
          <w:lang w:val="en-US" w:eastAsia="zh-CN"/>
        </w:rPr>
        <w:t>船</w:t>
      </w:r>
      <w:r>
        <w:rPr>
          <w:rFonts w:hint="eastAsia"/>
          <w:szCs w:val="21"/>
          <w:highlight w:val="none"/>
        </w:rPr>
        <w:t>长</w:t>
      </w:r>
      <w:r>
        <w:rPr>
          <w:rFonts w:hint="eastAsia"/>
          <w:color w:val="FF0000"/>
          <w:szCs w:val="21"/>
          <w:highlight w:val="none"/>
        </w:rPr>
        <w:t>2</w:t>
      </w:r>
      <w:r>
        <w:rPr>
          <w:color w:val="FF0000"/>
          <w:szCs w:val="21"/>
          <w:highlight w:val="none"/>
        </w:rPr>
        <w:t>9</w:t>
      </w:r>
      <w:r>
        <w:rPr>
          <w:rFonts w:hint="eastAsia"/>
          <w:color w:val="FF0000"/>
          <w:szCs w:val="21"/>
          <w:highlight w:val="none"/>
          <w:lang w:val="en-US" w:eastAsia="zh-CN"/>
        </w:rPr>
        <w:t>.00</w:t>
      </w:r>
      <w:r>
        <w:rPr>
          <w:color w:val="FF0000"/>
          <w:szCs w:val="21"/>
          <w:highlight w:val="none"/>
        </w:rPr>
        <w:t>m</w:t>
      </w:r>
      <w:r>
        <w:rPr>
          <w:rFonts w:hint="eastAsia"/>
          <w:szCs w:val="21"/>
          <w:highlight w:val="none"/>
        </w:rPr>
        <w:t>船宽</w:t>
      </w:r>
      <w:r>
        <w:rPr>
          <w:rFonts w:hint="eastAsia"/>
          <w:color w:val="FF0000"/>
          <w:szCs w:val="21"/>
          <w:highlight w:val="none"/>
          <w:lang w:val="en-US" w:eastAsia="zh-CN"/>
        </w:rPr>
        <w:t>6.00</w:t>
      </w:r>
      <w:r>
        <w:rPr>
          <w:color w:val="FF0000"/>
          <w:szCs w:val="21"/>
          <w:highlight w:val="none"/>
        </w:rPr>
        <w:t>m</w:t>
      </w:r>
      <w:r>
        <w:rPr>
          <w:rFonts w:hint="eastAsia"/>
          <w:szCs w:val="21"/>
          <w:highlight w:val="none"/>
        </w:rPr>
        <w:t>的</w:t>
      </w:r>
      <w:r>
        <w:rPr>
          <w:rFonts w:hint="eastAsia"/>
          <w:szCs w:val="21"/>
          <w:highlight w:val="none"/>
          <w:lang w:val="en-US" w:eastAsia="zh-CN"/>
        </w:rPr>
        <w:t>内河</w:t>
      </w:r>
      <w:r>
        <w:rPr>
          <w:rFonts w:hint="eastAsia"/>
          <w:szCs w:val="21"/>
          <w:highlight w:val="none"/>
        </w:rPr>
        <w:t>挂桨机渔船，其配备了</w:t>
      </w:r>
      <w:r>
        <w:rPr>
          <w:szCs w:val="21"/>
          <w:highlight w:val="none"/>
        </w:rPr>
        <w:t>6</w:t>
      </w:r>
      <w:r>
        <w:rPr>
          <w:rFonts w:hint="eastAsia"/>
          <w:szCs w:val="21"/>
          <w:highlight w:val="none"/>
        </w:rPr>
        <w:t>台功率</w:t>
      </w:r>
      <w:r>
        <w:rPr>
          <w:rFonts w:hint="eastAsia"/>
          <w:szCs w:val="21"/>
          <w:highlight w:val="none"/>
          <w:lang w:val="en-US" w:eastAsia="zh-CN"/>
        </w:rPr>
        <w:t>均</w:t>
      </w:r>
      <w:r>
        <w:rPr>
          <w:rFonts w:hint="eastAsia"/>
          <w:szCs w:val="21"/>
          <w:highlight w:val="none"/>
        </w:rPr>
        <w:t>为</w:t>
      </w:r>
      <w:r>
        <w:rPr>
          <w:szCs w:val="21"/>
          <w:highlight w:val="none"/>
        </w:rPr>
        <w:t>24kW</w:t>
      </w:r>
      <w:r>
        <w:rPr>
          <w:rFonts w:hint="eastAsia"/>
          <w:szCs w:val="21"/>
          <w:highlight w:val="none"/>
        </w:rPr>
        <w:t>的挂桨机，关于《内河渔船法定检验技术规则（</w:t>
      </w:r>
      <w:r>
        <w:rPr>
          <w:szCs w:val="21"/>
          <w:highlight w:val="none"/>
        </w:rPr>
        <w:t>2019</w:t>
      </w:r>
      <w:r>
        <w:rPr>
          <w:rFonts w:hint="eastAsia"/>
          <w:szCs w:val="21"/>
          <w:highlight w:val="none"/>
        </w:rPr>
        <w:t>）》</w:t>
      </w:r>
      <w:r>
        <w:rPr>
          <w:rFonts w:hint="eastAsia"/>
          <w:szCs w:val="21"/>
          <w:highlight w:val="none"/>
          <w:lang w:eastAsia="zh-CN"/>
        </w:rPr>
        <w:t>（</w:t>
      </w:r>
      <w:r>
        <w:rPr>
          <w:rFonts w:hint="eastAsia"/>
          <w:szCs w:val="21"/>
          <w:highlight w:val="none"/>
          <w:lang w:val="en-US" w:eastAsia="zh-CN"/>
        </w:rPr>
        <w:t>简称本规则</w:t>
      </w:r>
      <w:r>
        <w:rPr>
          <w:rFonts w:hint="eastAsia"/>
          <w:szCs w:val="21"/>
          <w:highlight w:val="none"/>
          <w:lang w:eastAsia="zh-CN"/>
        </w:rPr>
        <w:t>）</w:t>
      </w:r>
      <w:r>
        <w:rPr>
          <w:rFonts w:hint="eastAsia"/>
          <w:szCs w:val="21"/>
          <w:highlight w:val="none"/>
        </w:rPr>
        <w:t>否</w:t>
      </w:r>
      <w:r>
        <w:rPr>
          <w:rFonts w:hint="eastAsia"/>
          <w:szCs w:val="21"/>
          <w:highlight w:val="none"/>
          <w:lang w:val="en-US" w:eastAsia="zh-CN"/>
        </w:rPr>
        <w:t>适用该船</w:t>
      </w:r>
      <w:r>
        <w:rPr>
          <w:rFonts w:hint="eastAsia"/>
          <w:szCs w:val="21"/>
          <w:highlight w:val="none"/>
        </w:rPr>
        <w:t>发动机的配备</w:t>
      </w:r>
      <w:r>
        <w:rPr>
          <w:rFonts w:hint="eastAsia"/>
          <w:szCs w:val="21"/>
          <w:highlight w:val="none"/>
          <w:lang w:val="en-US" w:eastAsia="zh-CN"/>
        </w:rPr>
        <w:t>的说法</w:t>
      </w:r>
      <w:r>
        <w:rPr>
          <w:rFonts w:hint="eastAsia"/>
          <w:szCs w:val="21"/>
          <w:highlight w:val="none"/>
        </w:rPr>
        <w:t>，下列选项正确的</w:t>
      </w:r>
      <w:r>
        <w:rPr>
          <w:rFonts w:hint="eastAsia"/>
          <w:szCs w:val="21"/>
          <w:highlight w:val="none"/>
          <w:lang w:val="en-US" w:eastAsia="zh-CN"/>
        </w:rPr>
        <w:t>有</w:t>
      </w:r>
      <w:r>
        <w:rPr>
          <w:rFonts w:hint="eastAsia"/>
          <w:szCs w:val="21"/>
          <w:highlight w:val="none"/>
        </w:rPr>
        <w:t>（  ）。</w:t>
      </w:r>
    </w:p>
    <w:p>
      <w:pPr>
        <w:ind w:firstLine="420" w:firstLineChars="200"/>
        <w:rPr>
          <w:szCs w:val="21"/>
          <w:highlight w:val="none"/>
        </w:rPr>
      </w:pPr>
      <w:r>
        <w:rPr>
          <w:szCs w:val="21"/>
          <w:highlight w:val="none"/>
        </w:rPr>
        <w:t xml:space="preserve">A </w:t>
      </w:r>
      <w:r>
        <w:rPr>
          <w:rFonts w:hint="eastAsia"/>
          <w:szCs w:val="21"/>
          <w:highlight w:val="none"/>
        </w:rPr>
        <w:t>不</w:t>
      </w:r>
      <w:r>
        <w:rPr>
          <w:rFonts w:hint="eastAsia"/>
          <w:szCs w:val="21"/>
          <w:highlight w:val="none"/>
          <w:lang w:val="en-US" w:eastAsia="zh-CN"/>
        </w:rPr>
        <w:t>适用</w:t>
      </w:r>
      <w:r>
        <w:rPr>
          <w:rFonts w:hint="eastAsia"/>
          <w:szCs w:val="21"/>
          <w:highlight w:val="none"/>
        </w:rPr>
        <w:t>，</w:t>
      </w:r>
      <w:r>
        <w:rPr>
          <w:rFonts w:hint="eastAsia"/>
          <w:szCs w:val="21"/>
          <w:highlight w:val="none"/>
          <w:lang w:val="en-US" w:eastAsia="zh-CN"/>
        </w:rPr>
        <w:t>本规则规定</w:t>
      </w:r>
      <w:r>
        <w:rPr>
          <w:rFonts w:hint="eastAsia"/>
          <w:szCs w:val="21"/>
          <w:highlight w:val="none"/>
        </w:rPr>
        <w:t>挂桨机渔船主机不超过</w:t>
      </w:r>
      <w:r>
        <w:rPr>
          <w:szCs w:val="21"/>
          <w:highlight w:val="none"/>
        </w:rPr>
        <w:t>4</w:t>
      </w:r>
      <w:r>
        <w:rPr>
          <w:rFonts w:hint="eastAsia"/>
          <w:szCs w:val="21"/>
          <w:highlight w:val="none"/>
        </w:rPr>
        <w:t>台</w:t>
      </w:r>
    </w:p>
    <w:p>
      <w:pPr>
        <w:ind w:firstLine="420" w:firstLineChars="200"/>
        <w:rPr>
          <w:szCs w:val="21"/>
          <w:highlight w:val="none"/>
        </w:rPr>
      </w:pPr>
      <w:r>
        <w:rPr>
          <w:szCs w:val="21"/>
          <w:highlight w:val="none"/>
        </w:rPr>
        <w:t xml:space="preserve">B </w:t>
      </w:r>
      <w:r>
        <w:rPr>
          <w:rFonts w:hint="eastAsia"/>
          <w:szCs w:val="21"/>
          <w:highlight w:val="none"/>
        </w:rPr>
        <w:t>不</w:t>
      </w:r>
      <w:r>
        <w:rPr>
          <w:rFonts w:hint="eastAsia"/>
          <w:szCs w:val="21"/>
          <w:highlight w:val="none"/>
          <w:lang w:val="en-US" w:eastAsia="zh-CN"/>
        </w:rPr>
        <w:t>适用</w:t>
      </w:r>
      <w:r>
        <w:rPr>
          <w:rFonts w:hint="eastAsia"/>
          <w:szCs w:val="21"/>
          <w:highlight w:val="none"/>
        </w:rPr>
        <w:t>，</w:t>
      </w:r>
      <w:r>
        <w:rPr>
          <w:rFonts w:hint="eastAsia"/>
          <w:szCs w:val="21"/>
          <w:highlight w:val="none"/>
          <w:lang w:val="en-US" w:eastAsia="zh-CN"/>
        </w:rPr>
        <w:t>本规则规定</w:t>
      </w:r>
      <w:r>
        <w:rPr>
          <w:rFonts w:hint="eastAsia"/>
          <w:szCs w:val="21"/>
          <w:highlight w:val="none"/>
        </w:rPr>
        <w:t>挂桨机渔船主机总标定功率不超过</w:t>
      </w:r>
      <w:r>
        <w:rPr>
          <w:szCs w:val="21"/>
          <w:highlight w:val="none"/>
        </w:rPr>
        <w:t>74kW</w:t>
      </w:r>
    </w:p>
    <w:p>
      <w:pPr>
        <w:ind w:firstLine="420" w:firstLineChars="200"/>
        <w:rPr>
          <w:szCs w:val="21"/>
          <w:highlight w:val="none"/>
        </w:rPr>
      </w:pPr>
      <w:r>
        <w:rPr>
          <w:szCs w:val="21"/>
          <w:highlight w:val="none"/>
        </w:rPr>
        <w:t xml:space="preserve">C </w:t>
      </w:r>
      <w:r>
        <w:rPr>
          <w:rFonts w:hint="eastAsia"/>
          <w:szCs w:val="21"/>
          <w:highlight w:val="none"/>
        </w:rPr>
        <w:t>不</w:t>
      </w:r>
      <w:r>
        <w:rPr>
          <w:rFonts w:hint="eastAsia"/>
          <w:szCs w:val="21"/>
          <w:highlight w:val="none"/>
          <w:lang w:val="en-US" w:eastAsia="zh-CN"/>
        </w:rPr>
        <w:t>适用</w:t>
      </w:r>
      <w:r>
        <w:rPr>
          <w:rFonts w:hint="eastAsia"/>
          <w:szCs w:val="21"/>
          <w:highlight w:val="none"/>
        </w:rPr>
        <w:t>，单主机功率不能超过</w:t>
      </w:r>
      <w:r>
        <w:rPr>
          <w:szCs w:val="21"/>
          <w:highlight w:val="none"/>
        </w:rPr>
        <w:t>22kW</w:t>
      </w:r>
    </w:p>
    <w:p>
      <w:pPr>
        <w:ind w:firstLine="420" w:firstLineChars="200"/>
        <w:rPr>
          <w:rFonts w:hint="default" w:eastAsia="宋体"/>
          <w:szCs w:val="21"/>
          <w:highlight w:val="none"/>
          <w:lang w:val="en-US" w:eastAsia="zh-CN"/>
        </w:rPr>
      </w:pPr>
      <w:r>
        <w:rPr>
          <w:szCs w:val="21"/>
          <w:highlight w:val="none"/>
        </w:rPr>
        <w:t xml:space="preserve">D </w:t>
      </w:r>
      <w:r>
        <w:rPr>
          <w:rFonts w:hint="eastAsia"/>
          <w:szCs w:val="21"/>
          <w:highlight w:val="none"/>
        </w:rPr>
        <w:t>该船发动机配备</w:t>
      </w:r>
      <w:r>
        <w:rPr>
          <w:rFonts w:hint="eastAsia"/>
          <w:szCs w:val="21"/>
          <w:highlight w:val="none"/>
          <w:lang w:val="en-US" w:eastAsia="zh-CN"/>
        </w:rPr>
        <w:t>适用本规则</w:t>
      </w:r>
    </w:p>
    <w:p>
      <w:pPr>
        <w:rPr>
          <w:kern w:val="0"/>
          <w:szCs w:val="21"/>
          <w:highlight w:val="none"/>
        </w:rPr>
      </w:pPr>
      <w:r>
        <w:rPr>
          <w:rFonts w:hint="eastAsia"/>
          <w:kern w:val="0"/>
          <w:szCs w:val="21"/>
          <w:highlight w:val="none"/>
        </w:rPr>
        <w:t>答案：</w:t>
      </w:r>
      <w:r>
        <w:rPr>
          <w:kern w:val="0"/>
          <w:szCs w:val="21"/>
          <w:highlight w:val="none"/>
        </w:rPr>
        <w:t>AB</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）》，关于柴油机、齿轮传动装置的安装，下列选项正确的有（  ）。</w:t>
      </w:r>
    </w:p>
    <w:p>
      <w:pPr>
        <w:ind w:firstLine="420" w:firstLineChars="200"/>
        <w:rPr>
          <w:szCs w:val="21"/>
        </w:rPr>
      </w:pPr>
      <w:r>
        <w:rPr>
          <w:szCs w:val="21"/>
        </w:rPr>
        <w:t xml:space="preserve">A </w:t>
      </w:r>
      <w:r>
        <w:rPr>
          <w:rFonts w:hint="eastAsia"/>
          <w:szCs w:val="21"/>
        </w:rPr>
        <w:t>齿轮传动装置通常应采用螺栓等方法可靠地固定在船体结构的基座上</w:t>
      </w:r>
    </w:p>
    <w:p>
      <w:pPr>
        <w:ind w:firstLine="420" w:firstLineChars="200"/>
        <w:rPr>
          <w:szCs w:val="21"/>
        </w:rPr>
      </w:pPr>
      <w:r>
        <w:rPr>
          <w:szCs w:val="21"/>
        </w:rPr>
        <w:t xml:space="preserve">B </w:t>
      </w:r>
      <w:r>
        <w:rPr>
          <w:rFonts w:hint="eastAsia"/>
          <w:szCs w:val="21"/>
        </w:rPr>
        <w:t>齿轮传动装置应符合海事局颁布或承认的规范或其他等效标准的要求</w:t>
      </w:r>
    </w:p>
    <w:p>
      <w:pPr>
        <w:ind w:firstLine="420" w:firstLineChars="200"/>
        <w:rPr>
          <w:szCs w:val="21"/>
        </w:rPr>
      </w:pPr>
      <w:r>
        <w:rPr>
          <w:szCs w:val="21"/>
        </w:rPr>
        <w:t xml:space="preserve">C </w:t>
      </w:r>
      <w:r>
        <w:rPr>
          <w:rFonts w:hint="eastAsia"/>
          <w:szCs w:val="21"/>
        </w:rPr>
        <w:t>齿轮传动装置采用紧配螺栓的数目应不少于</w:t>
      </w:r>
      <w:r>
        <w:rPr>
          <w:szCs w:val="21"/>
        </w:rPr>
        <w:t>40%</w:t>
      </w:r>
      <w:r>
        <w:rPr>
          <w:rFonts w:hint="eastAsia"/>
          <w:szCs w:val="21"/>
        </w:rPr>
        <w:t>，且不少于四个</w:t>
      </w:r>
    </w:p>
    <w:p>
      <w:pPr>
        <w:ind w:firstLine="420" w:firstLineChars="200"/>
        <w:rPr>
          <w:szCs w:val="21"/>
        </w:rPr>
      </w:pPr>
      <w:r>
        <w:rPr>
          <w:szCs w:val="21"/>
        </w:rPr>
        <w:t xml:space="preserve">D </w:t>
      </w:r>
      <w:r>
        <w:rPr>
          <w:rFonts w:hint="eastAsia"/>
          <w:szCs w:val="21"/>
        </w:rPr>
        <w:t>齿轮传动装置应有足够的刚性</w:t>
      </w:r>
    </w:p>
    <w:p>
      <w:pPr>
        <w:rPr>
          <w:szCs w:val="21"/>
        </w:rPr>
      </w:pPr>
      <w:r>
        <w:rPr>
          <w:rFonts w:hint="eastAsia"/>
          <w:szCs w:val="21"/>
        </w:rPr>
        <w:t>答案：</w:t>
      </w:r>
      <w:r>
        <w:rPr>
          <w:szCs w:val="21"/>
        </w:rPr>
        <w:t>ABD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）》，关于渔船上防烫伤的要求，下列选项正确的有（  ）。</w:t>
      </w:r>
    </w:p>
    <w:p>
      <w:pPr>
        <w:ind w:firstLine="420" w:firstLineChars="200"/>
        <w:rPr>
          <w:szCs w:val="21"/>
        </w:rPr>
      </w:pPr>
      <w:r>
        <w:rPr>
          <w:szCs w:val="21"/>
        </w:rPr>
        <w:t xml:space="preserve">A </w:t>
      </w:r>
      <w:r>
        <w:rPr>
          <w:rFonts w:hint="eastAsia"/>
          <w:szCs w:val="21"/>
        </w:rPr>
        <w:t>所有机械设备和管路的表面温度可能伤人时，应采取有效的防护措施</w:t>
      </w:r>
    </w:p>
    <w:p>
      <w:pPr>
        <w:ind w:firstLine="420" w:firstLineChars="200"/>
        <w:rPr>
          <w:szCs w:val="21"/>
        </w:rPr>
      </w:pPr>
      <w:r>
        <w:rPr>
          <w:szCs w:val="21"/>
        </w:rPr>
        <w:t xml:space="preserve">B </w:t>
      </w:r>
      <w:r>
        <w:rPr>
          <w:rFonts w:hint="eastAsia"/>
          <w:szCs w:val="21"/>
        </w:rPr>
        <w:t>当其表面温度可能超过</w:t>
      </w:r>
      <w:r>
        <w:rPr>
          <w:szCs w:val="21"/>
        </w:rPr>
        <w:t>60℃</w:t>
      </w:r>
      <w:r>
        <w:rPr>
          <w:rFonts w:hint="eastAsia"/>
          <w:szCs w:val="21"/>
        </w:rPr>
        <w:t>时，应设置避免可燃液体触及其表面的有效防护设施</w:t>
      </w:r>
    </w:p>
    <w:p>
      <w:pPr>
        <w:ind w:firstLine="420" w:firstLineChars="200"/>
        <w:rPr>
          <w:szCs w:val="21"/>
        </w:rPr>
      </w:pPr>
      <w:r>
        <w:rPr>
          <w:szCs w:val="21"/>
        </w:rPr>
        <w:t xml:space="preserve">C </w:t>
      </w:r>
      <w:r>
        <w:rPr>
          <w:rFonts w:hint="eastAsia"/>
          <w:szCs w:val="21"/>
        </w:rPr>
        <w:t>所有排气管和温度较高的管路均应包扎绝热材料</w:t>
      </w:r>
    </w:p>
    <w:p>
      <w:pPr>
        <w:ind w:firstLine="420" w:firstLineChars="200"/>
        <w:rPr>
          <w:szCs w:val="21"/>
        </w:rPr>
      </w:pPr>
      <w:r>
        <w:rPr>
          <w:szCs w:val="21"/>
        </w:rPr>
        <w:t xml:space="preserve">D </w:t>
      </w:r>
      <w:r>
        <w:rPr>
          <w:rFonts w:hint="eastAsia"/>
          <w:szCs w:val="21"/>
        </w:rPr>
        <w:t>绝缘层表面温度一般不应超过</w:t>
      </w:r>
      <w:r>
        <w:rPr>
          <w:szCs w:val="21"/>
        </w:rPr>
        <w:t>60℃</w:t>
      </w:r>
      <w:r>
        <w:rPr>
          <w:rFonts w:hint="eastAsia"/>
          <w:szCs w:val="21"/>
        </w:rPr>
        <w:t>，可拆接头及阀处的绝热材料应便于拆换</w:t>
      </w:r>
    </w:p>
    <w:p>
      <w:pPr>
        <w:rPr>
          <w:szCs w:val="21"/>
        </w:rPr>
      </w:pPr>
      <w:r>
        <w:rPr>
          <w:rFonts w:hint="eastAsia"/>
          <w:szCs w:val="21"/>
        </w:rPr>
        <w:t>答案：</w:t>
      </w:r>
      <w:r>
        <w:rPr>
          <w:szCs w:val="21"/>
        </w:rPr>
        <w:t>ACD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）》，关于渔船上防护措施的说法，下列选项正确的有（   ）。</w:t>
      </w:r>
    </w:p>
    <w:p>
      <w:pPr>
        <w:ind w:firstLine="420" w:firstLineChars="200"/>
        <w:rPr>
          <w:szCs w:val="21"/>
        </w:rPr>
      </w:pPr>
      <w:r>
        <w:rPr>
          <w:szCs w:val="21"/>
        </w:rPr>
        <w:t xml:space="preserve">A </w:t>
      </w:r>
      <w:r>
        <w:rPr>
          <w:rFonts w:hint="eastAsia"/>
          <w:szCs w:val="21"/>
        </w:rPr>
        <w:t>座机渔船的主推进装置的柴油机的燃油闪点（闭杯试验）一般应不低于</w:t>
      </w:r>
      <w:r>
        <w:rPr>
          <w:szCs w:val="21"/>
        </w:rPr>
        <w:t>60℃</w:t>
      </w:r>
    </w:p>
    <w:p>
      <w:pPr>
        <w:ind w:firstLine="420" w:firstLineChars="200"/>
        <w:rPr>
          <w:szCs w:val="21"/>
        </w:rPr>
      </w:pPr>
      <w:r>
        <w:rPr>
          <w:szCs w:val="21"/>
        </w:rPr>
        <w:t xml:space="preserve">B </w:t>
      </w:r>
      <w:r>
        <w:rPr>
          <w:rFonts w:hint="eastAsia"/>
          <w:szCs w:val="21"/>
        </w:rPr>
        <w:t>座机渔船的发电机组的柴油机的燃油闪点（闭杯试验）一般应不低于</w:t>
      </w:r>
      <w:r>
        <w:rPr>
          <w:szCs w:val="21"/>
        </w:rPr>
        <w:t>60℃</w:t>
      </w:r>
    </w:p>
    <w:p>
      <w:pPr>
        <w:ind w:firstLine="420" w:firstLineChars="200"/>
        <w:rPr>
          <w:szCs w:val="21"/>
        </w:rPr>
      </w:pPr>
      <w:r>
        <w:rPr>
          <w:szCs w:val="21"/>
        </w:rPr>
        <w:t xml:space="preserve">C </w:t>
      </w:r>
      <w:r>
        <w:rPr>
          <w:rFonts w:hint="eastAsia"/>
          <w:szCs w:val="21"/>
        </w:rPr>
        <w:t>挂桨渔船的发动机的燃油闪点（闭杯试验）一般应不高于</w:t>
      </w:r>
      <w:r>
        <w:rPr>
          <w:szCs w:val="21"/>
        </w:rPr>
        <w:t>60℃</w:t>
      </w:r>
    </w:p>
    <w:p>
      <w:pPr>
        <w:ind w:firstLine="420" w:firstLineChars="200"/>
        <w:rPr>
          <w:szCs w:val="21"/>
        </w:rPr>
      </w:pPr>
      <w:r>
        <w:rPr>
          <w:szCs w:val="21"/>
        </w:rPr>
        <w:t xml:space="preserve">D </w:t>
      </w:r>
      <w:r>
        <w:rPr>
          <w:rFonts w:hint="eastAsia"/>
          <w:szCs w:val="21"/>
        </w:rPr>
        <w:t>挂机渔船的发动机的燃油闪点（闭杯试验）一般应不高于</w:t>
      </w:r>
      <w:r>
        <w:rPr>
          <w:szCs w:val="21"/>
        </w:rPr>
        <w:t>60℃</w:t>
      </w:r>
    </w:p>
    <w:p>
      <w:pPr>
        <w:rPr>
          <w:szCs w:val="21"/>
        </w:rPr>
      </w:pPr>
      <w:r>
        <w:rPr>
          <w:rFonts w:hint="eastAsia"/>
          <w:szCs w:val="21"/>
        </w:rPr>
        <w:t>答案：</w:t>
      </w:r>
      <w:r>
        <w:rPr>
          <w:szCs w:val="21"/>
        </w:rPr>
        <w:t>AB</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w:t>
      </w:r>
      <w:r>
        <w:rPr>
          <w:rFonts w:hint="eastAsia" w:ascii="宋体" w:hAnsi="宋体" w:eastAsia="宋体" w:cs="宋体"/>
          <w:szCs w:val="21"/>
        </w:rPr>
        <w:t>柴油挂桨机的安装</w:t>
      </w:r>
      <w:r>
        <w:rPr>
          <w:rFonts w:hint="eastAsia"/>
          <w:szCs w:val="21"/>
        </w:rPr>
        <w:t>，下列选项正确的有（   ）。</w:t>
      </w:r>
    </w:p>
    <w:p>
      <w:pPr>
        <w:ind w:firstLine="420" w:firstLineChars="200"/>
        <w:rPr>
          <w:szCs w:val="21"/>
        </w:rPr>
      </w:pPr>
      <w:r>
        <w:rPr>
          <w:szCs w:val="21"/>
        </w:rPr>
        <w:t xml:space="preserve">A </w:t>
      </w:r>
      <w:r>
        <w:rPr>
          <w:rFonts w:hint="eastAsia"/>
          <w:szCs w:val="21"/>
        </w:rPr>
        <w:t>渔捞设备的安装应不影响到挂桨</w:t>
      </w:r>
      <w:r>
        <w:rPr>
          <w:szCs w:val="21"/>
        </w:rPr>
        <w:t>(</w:t>
      </w:r>
      <w:r>
        <w:rPr>
          <w:rFonts w:hint="eastAsia"/>
          <w:szCs w:val="21"/>
        </w:rPr>
        <w:t>机</w:t>
      </w:r>
      <w:r>
        <w:rPr>
          <w:szCs w:val="21"/>
        </w:rPr>
        <w:t>)</w:t>
      </w:r>
      <w:r>
        <w:rPr>
          <w:rFonts w:hint="eastAsia"/>
          <w:szCs w:val="21"/>
        </w:rPr>
        <w:t>的传动工作</w:t>
      </w:r>
    </w:p>
    <w:p>
      <w:pPr>
        <w:ind w:firstLine="420" w:firstLineChars="200"/>
        <w:rPr>
          <w:szCs w:val="21"/>
        </w:rPr>
      </w:pPr>
      <w:r>
        <w:rPr>
          <w:szCs w:val="21"/>
        </w:rPr>
        <w:t xml:space="preserve">B </w:t>
      </w:r>
      <w:r>
        <w:rPr>
          <w:rFonts w:hint="eastAsia"/>
          <w:szCs w:val="21"/>
        </w:rPr>
        <w:t>螺旋桨轴线离船舶空载水线面的距离应不小于</w:t>
      </w:r>
      <w:r>
        <w:rPr>
          <w:szCs w:val="21"/>
        </w:rPr>
        <w:t>0.7D</w:t>
      </w:r>
      <w:r>
        <w:rPr>
          <w:rFonts w:hint="eastAsia"/>
          <w:szCs w:val="21"/>
        </w:rPr>
        <w:t>（</w:t>
      </w:r>
      <w:r>
        <w:rPr>
          <w:szCs w:val="21"/>
        </w:rPr>
        <w:t>D</w:t>
      </w:r>
      <w:r>
        <w:rPr>
          <w:rFonts w:hint="eastAsia"/>
          <w:szCs w:val="21"/>
        </w:rPr>
        <w:t>系螺旋桨直径）</w:t>
      </w:r>
    </w:p>
    <w:p>
      <w:pPr>
        <w:ind w:firstLine="420" w:firstLineChars="200"/>
        <w:rPr>
          <w:szCs w:val="21"/>
        </w:rPr>
      </w:pPr>
      <w:r>
        <w:rPr>
          <w:szCs w:val="21"/>
        </w:rPr>
        <w:t xml:space="preserve">C </w:t>
      </w:r>
      <w:r>
        <w:rPr>
          <w:rFonts w:hint="eastAsia"/>
          <w:szCs w:val="21"/>
        </w:rPr>
        <w:t>轴管与水平面基本保持垂直</w:t>
      </w:r>
    </w:p>
    <w:p>
      <w:pPr>
        <w:ind w:firstLine="420" w:firstLineChars="200"/>
        <w:rPr>
          <w:szCs w:val="21"/>
        </w:rPr>
      </w:pPr>
      <w:r>
        <w:rPr>
          <w:szCs w:val="21"/>
        </w:rPr>
        <w:t xml:space="preserve">D </w:t>
      </w:r>
      <w:r>
        <w:rPr>
          <w:rFonts w:hint="eastAsia"/>
          <w:szCs w:val="21"/>
        </w:rPr>
        <w:t>轴管中心线和螺旋桨轴线所在的平面应与船舶纵剖面基本重合</w:t>
      </w:r>
    </w:p>
    <w:p>
      <w:pPr>
        <w:rPr>
          <w:szCs w:val="21"/>
        </w:rPr>
      </w:pPr>
      <w:r>
        <w:rPr>
          <w:rFonts w:hint="eastAsia"/>
          <w:szCs w:val="21"/>
        </w:rPr>
        <w:t>答案：</w:t>
      </w:r>
      <w:r>
        <w:rPr>
          <w:szCs w:val="21"/>
        </w:rPr>
        <w:t>ABCD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）》，关于内河渔船防止垃圾污染的说法，下列选项正确的有（   ）。</w:t>
      </w:r>
    </w:p>
    <w:p>
      <w:pPr>
        <w:ind w:firstLine="420" w:firstLineChars="200"/>
        <w:rPr>
          <w:szCs w:val="21"/>
        </w:rPr>
      </w:pPr>
      <w:r>
        <w:rPr>
          <w:szCs w:val="21"/>
        </w:rPr>
        <w:t xml:space="preserve">A </w:t>
      </w:r>
      <w:r>
        <w:rPr>
          <w:rFonts w:hint="eastAsia"/>
          <w:szCs w:val="21"/>
        </w:rPr>
        <w:t>含油抹布、塑料和混有塑料制品的垃圾应分为同一类</w:t>
      </w:r>
    </w:p>
    <w:p>
      <w:pPr>
        <w:ind w:firstLine="420" w:firstLineChars="200"/>
        <w:rPr>
          <w:szCs w:val="21"/>
        </w:rPr>
      </w:pPr>
      <w:r>
        <w:rPr>
          <w:szCs w:val="21"/>
        </w:rPr>
        <w:t xml:space="preserve">B </w:t>
      </w:r>
      <w:r>
        <w:rPr>
          <w:rFonts w:hint="eastAsia"/>
          <w:szCs w:val="21"/>
        </w:rPr>
        <w:t>航行于对环保有特殊要求的水域，其设备配备还应满足相应的规定</w:t>
      </w:r>
    </w:p>
    <w:p>
      <w:pPr>
        <w:ind w:firstLine="420" w:firstLineChars="200"/>
        <w:rPr>
          <w:szCs w:val="21"/>
        </w:rPr>
      </w:pPr>
      <w:r>
        <w:rPr>
          <w:szCs w:val="21"/>
        </w:rPr>
        <w:t xml:space="preserve">C </w:t>
      </w:r>
      <w:r>
        <w:rPr>
          <w:rFonts w:hint="eastAsia"/>
          <w:szCs w:val="21"/>
        </w:rPr>
        <w:t>禁止将垃圾抛入水中</w:t>
      </w:r>
    </w:p>
    <w:p>
      <w:pPr>
        <w:ind w:firstLine="420" w:firstLineChars="200"/>
        <w:rPr>
          <w:szCs w:val="21"/>
        </w:rPr>
      </w:pPr>
      <w:r>
        <w:rPr>
          <w:szCs w:val="21"/>
        </w:rPr>
        <w:t xml:space="preserve">D </w:t>
      </w:r>
      <w:r>
        <w:rPr>
          <w:rFonts w:hint="eastAsia"/>
          <w:szCs w:val="21"/>
        </w:rPr>
        <w:t>所有渔船应设有足够容量的垃圾收集设施，并予以适当固定</w:t>
      </w:r>
    </w:p>
    <w:p>
      <w:pPr>
        <w:rPr>
          <w:szCs w:val="21"/>
        </w:rPr>
      </w:pPr>
      <w:r>
        <w:rPr>
          <w:rFonts w:hint="eastAsia"/>
          <w:szCs w:val="21"/>
        </w:rPr>
        <w:t>答案：</w:t>
      </w:r>
      <w:r>
        <w:rPr>
          <w:szCs w:val="21"/>
        </w:rPr>
        <w:t>BCD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）》，关于内河渔船防止生活污水污染设备的要求，下列选项正确的有（   ）。</w:t>
      </w:r>
    </w:p>
    <w:p>
      <w:pPr>
        <w:ind w:firstLine="420" w:firstLineChars="200"/>
        <w:rPr>
          <w:szCs w:val="21"/>
        </w:rPr>
      </w:pPr>
      <w:r>
        <w:rPr>
          <w:szCs w:val="21"/>
        </w:rPr>
        <w:t xml:space="preserve">A </w:t>
      </w:r>
      <w:r>
        <w:rPr>
          <w:rFonts w:hint="eastAsia"/>
          <w:szCs w:val="21"/>
        </w:rPr>
        <w:t>本法规要求适用核定载运船上人员</w:t>
      </w:r>
      <w:r>
        <w:rPr>
          <w:szCs w:val="21"/>
        </w:rPr>
        <w:t>15</w:t>
      </w:r>
      <w:r>
        <w:rPr>
          <w:rFonts w:hint="eastAsia"/>
          <w:szCs w:val="21"/>
        </w:rPr>
        <w:t>人以上的内河渔船</w:t>
      </w:r>
    </w:p>
    <w:p>
      <w:pPr>
        <w:ind w:firstLine="420" w:firstLineChars="200"/>
        <w:rPr>
          <w:szCs w:val="21"/>
        </w:rPr>
      </w:pPr>
      <w:r>
        <w:rPr>
          <w:szCs w:val="21"/>
        </w:rPr>
        <w:t xml:space="preserve">B </w:t>
      </w:r>
      <w:r>
        <w:rPr>
          <w:rFonts w:hint="eastAsia"/>
          <w:szCs w:val="21"/>
        </w:rPr>
        <w:t>本法规要求适用核定载运船上人员</w:t>
      </w:r>
      <w:r>
        <w:rPr>
          <w:szCs w:val="21"/>
        </w:rPr>
        <w:t>16</w:t>
      </w:r>
      <w:r>
        <w:rPr>
          <w:rFonts w:hint="eastAsia"/>
          <w:szCs w:val="21"/>
        </w:rPr>
        <w:t>人以上的内河渔船</w:t>
      </w:r>
    </w:p>
    <w:p>
      <w:pPr>
        <w:ind w:firstLine="420" w:firstLineChars="200"/>
        <w:rPr>
          <w:szCs w:val="21"/>
        </w:rPr>
      </w:pPr>
      <w:r>
        <w:rPr>
          <w:szCs w:val="21"/>
        </w:rPr>
        <w:t xml:space="preserve">C </w:t>
      </w:r>
      <w:r>
        <w:rPr>
          <w:rFonts w:hint="eastAsia"/>
          <w:szCs w:val="21"/>
        </w:rPr>
        <w:t>本法规要求适用</w:t>
      </w:r>
      <w:r>
        <w:rPr>
          <w:szCs w:val="21"/>
        </w:rPr>
        <w:t>400</w:t>
      </w:r>
      <w:r>
        <w:rPr>
          <w:rFonts w:hint="eastAsia"/>
          <w:szCs w:val="21"/>
        </w:rPr>
        <w:t>总吨及以上的渔船</w:t>
      </w:r>
    </w:p>
    <w:p>
      <w:pPr>
        <w:ind w:firstLine="420" w:firstLineChars="200"/>
        <w:rPr>
          <w:szCs w:val="21"/>
        </w:rPr>
      </w:pPr>
      <w:r>
        <w:rPr>
          <w:szCs w:val="21"/>
        </w:rPr>
        <w:t xml:space="preserve">D </w:t>
      </w:r>
      <w:r>
        <w:rPr>
          <w:rFonts w:hint="eastAsia"/>
          <w:szCs w:val="21"/>
        </w:rPr>
        <w:t>活的动物的处所的排出物属于生活污水</w:t>
      </w:r>
    </w:p>
    <w:p>
      <w:pPr>
        <w:rPr>
          <w:szCs w:val="21"/>
        </w:rPr>
      </w:pPr>
      <w:r>
        <w:rPr>
          <w:rFonts w:hint="eastAsia"/>
          <w:szCs w:val="21"/>
        </w:rPr>
        <w:t>答案：</w:t>
      </w:r>
      <w:r>
        <w:rPr>
          <w:szCs w:val="21"/>
        </w:rPr>
        <w:t>AD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）》，关于内河渔船的防油污染设备，下列选项正确的有（  ）。</w:t>
      </w:r>
    </w:p>
    <w:p>
      <w:pPr>
        <w:ind w:firstLine="420" w:firstLineChars="200"/>
        <w:rPr>
          <w:szCs w:val="21"/>
        </w:rPr>
      </w:pPr>
      <w:r>
        <w:rPr>
          <w:szCs w:val="21"/>
        </w:rPr>
        <w:t xml:space="preserve">A </w:t>
      </w:r>
      <w:r>
        <w:rPr>
          <w:rFonts w:hint="eastAsia"/>
          <w:szCs w:val="21"/>
        </w:rPr>
        <w:t>渔船排放的处理水的含油量应不超过</w:t>
      </w:r>
      <w:r>
        <w:rPr>
          <w:szCs w:val="21"/>
        </w:rPr>
        <w:t>15ppm</w:t>
      </w:r>
      <w:r>
        <w:rPr>
          <w:rFonts w:hint="eastAsia"/>
          <w:szCs w:val="21"/>
        </w:rPr>
        <w:t>，不应采用稀释方法排放未经处理的污油水</w:t>
      </w:r>
    </w:p>
    <w:p>
      <w:pPr>
        <w:ind w:firstLine="420" w:firstLineChars="200"/>
        <w:rPr>
          <w:szCs w:val="21"/>
        </w:rPr>
      </w:pPr>
      <w:r>
        <w:rPr>
          <w:szCs w:val="21"/>
        </w:rPr>
        <w:t xml:space="preserve">B </w:t>
      </w:r>
      <w:r>
        <w:rPr>
          <w:rFonts w:hint="eastAsia"/>
          <w:szCs w:val="21"/>
        </w:rPr>
        <w:t>装设滤油设备的船舶，则无需设置储存污油的柜或容器</w:t>
      </w:r>
    </w:p>
    <w:p>
      <w:pPr>
        <w:ind w:firstLine="420" w:firstLineChars="200"/>
        <w:rPr>
          <w:szCs w:val="21"/>
        </w:rPr>
      </w:pPr>
      <w:r>
        <w:rPr>
          <w:szCs w:val="21"/>
        </w:rPr>
        <w:t xml:space="preserve">C </w:t>
      </w:r>
      <w:r>
        <w:rPr>
          <w:rFonts w:hint="eastAsia"/>
          <w:szCs w:val="21"/>
        </w:rPr>
        <w:t>挂桨机处可不设置油盘</w:t>
      </w:r>
    </w:p>
    <w:p>
      <w:pPr>
        <w:ind w:firstLine="420" w:firstLineChars="200"/>
        <w:rPr>
          <w:szCs w:val="21"/>
        </w:rPr>
      </w:pPr>
      <w:r>
        <w:rPr>
          <w:szCs w:val="21"/>
        </w:rPr>
        <w:t xml:space="preserve">D </w:t>
      </w:r>
      <w:r>
        <w:rPr>
          <w:rFonts w:hint="eastAsia"/>
          <w:szCs w:val="21"/>
        </w:rPr>
        <w:t>严禁将污油水直接排放至所在水域</w:t>
      </w:r>
    </w:p>
    <w:p>
      <w:pPr>
        <w:rPr>
          <w:szCs w:val="21"/>
        </w:rPr>
      </w:pPr>
      <w:r>
        <w:rPr>
          <w:rFonts w:hint="eastAsia"/>
          <w:szCs w:val="21"/>
        </w:rPr>
        <w:t>答案：</w:t>
      </w:r>
      <w:r>
        <w:rPr>
          <w:szCs w:val="21"/>
        </w:rPr>
        <w:t>AD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）》，关于内河渔船的防油污染设备配备的说法，下列选项正确的有（  ）。</w:t>
      </w:r>
    </w:p>
    <w:p>
      <w:pPr>
        <w:ind w:firstLine="420" w:firstLineChars="200"/>
        <w:rPr>
          <w:szCs w:val="21"/>
        </w:rPr>
      </w:pPr>
      <w:r>
        <w:rPr>
          <w:szCs w:val="21"/>
        </w:rPr>
        <w:t xml:space="preserve">A </w:t>
      </w:r>
      <w:r>
        <w:rPr>
          <w:rFonts w:hint="eastAsia"/>
          <w:szCs w:val="21"/>
        </w:rPr>
        <w:t>主柴油机功率不小于</w:t>
      </w:r>
      <w:r>
        <w:rPr>
          <w:szCs w:val="21"/>
        </w:rPr>
        <w:t>22kW</w:t>
      </w:r>
      <w:r>
        <w:rPr>
          <w:rFonts w:hint="eastAsia"/>
          <w:szCs w:val="21"/>
        </w:rPr>
        <w:t>时，应装设一套额定处理量不小于</w:t>
      </w:r>
      <w:r>
        <w:rPr>
          <w:szCs w:val="21"/>
        </w:rPr>
        <w:t>0.04m³/h</w:t>
      </w:r>
      <w:r>
        <w:rPr>
          <w:rFonts w:hint="eastAsia"/>
          <w:szCs w:val="21"/>
        </w:rPr>
        <w:t>的滤油设备</w:t>
      </w:r>
    </w:p>
    <w:p>
      <w:pPr>
        <w:ind w:firstLine="420" w:firstLineChars="200"/>
        <w:rPr>
          <w:szCs w:val="21"/>
        </w:rPr>
      </w:pPr>
      <w:r>
        <w:rPr>
          <w:szCs w:val="21"/>
        </w:rPr>
        <w:t xml:space="preserve">B </w:t>
      </w:r>
      <w:r>
        <w:rPr>
          <w:rFonts w:hint="eastAsia"/>
          <w:szCs w:val="21"/>
        </w:rPr>
        <w:t>主柴油机功率小于</w:t>
      </w:r>
      <w:r>
        <w:rPr>
          <w:szCs w:val="21"/>
        </w:rPr>
        <w:t>22kW</w:t>
      </w:r>
      <w:r>
        <w:rPr>
          <w:rFonts w:hint="eastAsia"/>
          <w:szCs w:val="21"/>
        </w:rPr>
        <w:t>时，</w:t>
      </w:r>
      <w:r>
        <w:rPr>
          <w:rFonts w:hint="eastAsia"/>
          <w:szCs w:val="21"/>
          <w:lang w:val="en-US" w:eastAsia="zh-CN"/>
        </w:rPr>
        <w:t>应</w:t>
      </w:r>
      <w:r>
        <w:rPr>
          <w:rFonts w:hint="eastAsia"/>
          <w:szCs w:val="21"/>
        </w:rPr>
        <w:t>装设一套额定处理量不小于</w:t>
      </w:r>
      <w:r>
        <w:rPr>
          <w:szCs w:val="21"/>
        </w:rPr>
        <w:t>0.04m³/h</w:t>
      </w:r>
      <w:r>
        <w:rPr>
          <w:rFonts w:hint="eastAsia"/>
          <w:szCs w:val="21"/>
        </w:rPr>
        <w:t>的滤油设备</w:t>
      </w:r>
    </w:p>
    <w:p>
      <w:pPr>
        <w:ind w:firstLine="420" w:firstLineChars="200"/>
        <w:rPr>
          <w:szCs w:val="21"/>
        </w:rPr>
      </w:pPr>
      <w:r>
        <w:rPr>
          <w:szCs w:val="21"/>
        </w:rPr>
        <w:t xml:space="preserve">C </w:t>
      </w:r>
      <w:r>
        <w:rPr>
          <w:rFonts w:hint="eastAsia"/>
          <w:szCs w:val="21"/>
        </w:rPr>
        <w:t>主柴油机功率小于</w:t>
      </w:r>
      <w:r>
        <w:rPr>
          <w:szCs w:val="21"/>
        </w:rPr>
        <w:t>22kW</w:t>
      </w:r>
      <w:r>
        <w:rPr>
          <w:rFonts w:hint="eastAsia"/>
          <w:szCs w:val="21"/>
        </w:rPr>
        <w:t>时，可仅设置一容量足够的适合储存油污水的容器代替滤油设备</w:t>
      </w:r>
    </w:p>
    <w:p>
      <w:pPr>
        <w:ind w:firstLine="420" w:firstLineChars="200"/>
        <w:rPr>
          <w:szCs w:val="21"/>
        </w:rPr>
      </w:pPr>
      <w:r>
        <w:rPr>
          <w:szCs w:val="21"/>
        </w:rPr>
        <w:t xml:space="preserve">D </w:t>
      </w:r>
      <w:r>
        <w:rPr>
          <w:rFonts w:hint="eastAsia"/>
          <w:szCs w:val="21"/>
        </w:rPr>
        <w:t>挂桨机船应装设一套额定处理量不小于</w:t>
      </w:r>
      <w:r>
        <w:rPr>
          <w:szCs w:val="21"/>
        </w:rPr>
        <w:t>0.01m³/h</w:t>
      </w:r>
      <w:r>
        <w:rPr>
          <w:rFonts w:hint="eastAsia"/>
          <w:szCs w:val="21"/>
        </w:rPr>
        <w:t>的滤油设备或设置一容量足够的适合储存油污水的容器</w:t>
      </w:r>
    </w:p>
    <w:p>
      <w:pPr>
        <w:rPr>
          <w:szCs w:val="21"/>
        </w:rPr>
      </w:pPr>
      <w:r>
        <w:rPr>
          <w:rFonts w:hint="eastAsia"/>
          <w:szCs w:val="21"/>
        </w:rPr>
        <w:t>答案：</w:t>
      </w:r>
      <w:r>
        <w:rPr>
          <w:szCs w:val="21"/>
        </w:rPr>
        <w:t>ACD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）》，一艘船长</w:t>
      </w:r>
      <w:r>
        <w:rPr>
          <w:szCs w:val="21"/>
        </w:rPr>
        <w:t>22</w:t>
      </w:r>
      <w:r>
        <w:rPr>
          <w:rFonts w:hint="eastAsia"/>
          <w:szCs w:val="21"/>
          <w:lang w:val="en-US" w:eastAsia="zh-CN"/>
        </w:rPr>
        <w:t>.00</w:t>
      </w:r>
      <w:r>
        <w:rPr>
          <w:szCs w:val="21"/>
        </w:rPr>
        <w:t>m</w:t>
      </w:r>
      <w:r>
        <w:rPr>
          <w:rFonts w:hint="eastAsia"/>
          <w:szCs w:val="21"/>
        </w:rPr>
        <w:t>主机功率</w:t>
      </w:r>
      <w:r>
        <w:rPr>
          <w:szCs w:val="21"/>
        </w:rPr>
        <w:t>150kW</w:t>
      </w:r>
      <w:r>
        <w:rPr>
          <w:rFonts w:hint="eastAsia"/>
          <w:szCs w:val="21"/>
        </w:rPr>
        <w:t>的刺网渔船，关于渔船灭火装置的配备，下列选项正确的有（   ）。</w:t>
      </w:r>
    </w:p>
    <w:p>
      <w:pPr>
        <w:ind w:firstLine="420" w:firstLineChars="200"/>
        <w:rPr>
          <w:szCs w:val="21"/>
        </w:rPr>
      </w:pPr>
      <w:r>
        <w:rPr>
          <w:szCs w:val="21"/>
        </w:rPr>
        <w:t xml:space="preserve">A </w:t>
      </w:r>
      <w:r>
        <w:rPr>
          <w:rFonts w:hint="eastAsia"/>
          <w:szCs w:val="21"/>
        </w:rPr>
        <w:t>至少配备手提式灭火器</w:t>
      </w:r>
      <w:r>
        <w:rPr>
          <w:szCs w:val="21"/>
        </w:rPr>
        <w:t>4</w:t>
      </w:r>
      <w:r>
        <w:rPr>
          <w:rFonts w:hint="eastAsia"/>
          <w:szCs w:val="21"/>
        </w:rPr>
        <w:t>具</w:t>
      </w:r>
    </w:p>
    <w:p>
      <w:pPr>
        <w:ind w:firstLine="420" w:firstLineChars="200"/>
        <w:rPr>
          <w:szCs w:val="21"/>
        </w:rPr>
      </w:pPr>
      <w:r>
        <w:rPr>
          <w:szCs w:val="21"/>
        </w:rPr>
        <w:t xml:space="preserve">B </w:t>
      </w:r>
      <w:r>
        <w:rPr>
          <w:rFonts w:hint="eastAsia"/>
          <w:szCs w:val="21"/>
        </w:rPr>
        <w:t>至少配备太平斧</w:t>
      </w:r>
      <w:r>
        <w:rPr>
          <w:szCs w:val="21"/>
        </w:rPr>
        <w:t>2</w:t>
      </w:r>
      <w:r>
        <w:rPr>
          <w:rFonts w:hint="eastAsia"/>
          <w:szCs w:val="21"/>
        </w:rPr>
        <w:t>把</w:t>
      </w:r>
    </w:p>
    <w:p>
      <w:pPr>
        <w:ind w:firstLine="420" w:firstLineChars="200"/>
        <w:rPr>
          <w:szCs w:val="21"/>
        </w:rPr>
      </w:pPr>
      <w:r>
        <w:rPr>
          <w:szCs w:val="21"/>
        </w:rPr>
        <w:t xml:space="preserve">C </w:t>
      </w:r>
      <w:r>
        <w:rPr>
          <w:rFonts w:hint="eastAsia"/>
          <w:szCs w:val="21"/>
        </w:rPr>
        <w:t>配备一套水灭火系统</w:t>
      </w:r>
    </w:p>
    <w:p>
      <w:pPr>
        <w:ind w:firstLine="420" w:firstLineChars="200"/>
        <w:rPr>
          <w:szCs w:val="21"/>
        </w:rPr>
      </w:pPr>
      <w:r>
        <w:rPr>
          <w:szCs w:val="21"/>
        </w:rPr>
        <w:t xml:space="preserve">D </w:t>
      </w:r>
      <w:r>
        <w:rPr>
          <w:rFonts w:hint="eastAsia"/>
          <w:szCs w:val="21"/>
        </w:rPr>
        <w:t>应配备一只消火栓，一根</w:t>
      </w:r>
      <w:r>
        <w:rPr>
          <w:szCs w:val="21"/>
        </w:rPr>
        <w:t xml:space="preserve">10m </w:t>
      </w:r>
      <w:r>
        <w:rPr>
          <w:rFonts w:hint="eastAsia"/>
          <w:szCs w:val="21"/>
        </w:rPr>
        <w:t>长消防水带及一只</w:t>
      </w:r>
      <w:r>
        <w:rPr>
          <w:szCs w:val="21"/>
        </w:rPr>
        <w:t xml:space="preserve">13mm </w:t>
      </w:r>
      <w:r>
        <w:rPr>
          <w:rFonts w:hint="eastAsia"/>
          <w:szCs w:val="21"/>
        </w:rPr>
        <w:t>口径的水枪</w:t>
      </w:r>
    </w:p>
    <w:p>
      <w:pPr>
        <w:rPr>
          <w:szCs w:val="21"/>
        </w:rPr>
      </w:pPr>
      <w:r>
        <w:rPr>
          <w:rFonts w:hint="eastAsia"/>
          <w:szCs w:val="21"/>
        </w:rPr>
        <w:t>答案：</w:t>
      </w:r>
      <w:r>
        <w:rPr>
          <w:szCs w:val="21"/>
        </w:rPr>
        <w:t>CD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）》，一艘船长</w:t>
      </w:r>
      <w:r>
        <w:rPr>
          <w:szCs w:val="21"/>
        </w:rPr>
        <w:t>25</w:t>
      </w:r>
      <w:r>
        <w:rPr>
          <w:rFonts w:hint="eastAsia"/>
          <w:szCs w:val="21"/>
          <w:lang w:val="en-US" w:eastAsia="zh-CN"/>
        </w:rPr>
        <w:t>.00</w:t>
      </w:r>
      <w:r>
        <w:rPr>
          <w:szCs w:val="21"/>
        </w:rPr>
        <w:t>m</w:t>
      </w:r>
      <w:r>
        <w:rPr>
          <w:rFonts w:hint="eastAsia"/>
          <w:szCs w:val="21"/>
        </w:rPr>
        <w:t>主机功率</w:t>
      </w:r>
      <w:r>
        <w:rPr>
          <w:szCs w:val="21"/>
        </w:rPr>
        <w:t>80kW</w:t>
      </w:r>
      <w:r>
        <w:rPr>
          <w:rFonts w:hint="eastAsia"/>
          <w:szCs w:val="21"/>
        </w:rPr>
        <w:t>的刺网渔船，关于</w:t>
      </w:r>
      <w:r>
        <w:rPr>
          <w:rFonts w:hint="eastAsia"/>
          <w:szCs w:val="21"/>
          <w:lang w:eastAsia="zh-CN"/>
        </w:rPr>
        <w:t>灭火装置</w:t>
      </w:r>
      <w:r>
        <w:rPr>
          <w:rFonts w:hint="eastAsia"/>
          <w:szCs w:val="21"/>
        </w:rPr>
        <w:t>的配备要求，下列选项正确的有</w:t>
      </w:r>
      <w:r>
        <w:rPr>
          <w:rFonts w:hint="eastAsia"/>
          <w:color w:val="FF0000"/>
          <w:szCs w:val="21"/>
        </w:rPr>
        <w:t>（   ）。</w:t>
      </w:r>
    </w:p>
    <w:p>
      <w:pPr>
        <w:ind w:firstLine="420" w:firstLineChars="200"/>
        <w:rPr>
          <w:szCs w:val="21"/>
        </w:rPr>
      </w:pPr>
      <w:r>
        <w:rPr>
          <w:szCs w:val="21"/>
        </w:rPr>
        <w:t xml:space="preserve">A </w:t>
      </w:r>
      <w:r>
        <w:rPr>
          <w:rFonts w:hint="eastAsia"/>
          <w:szCs w:val="21"/>
        </w:rPr>
        <w:t>至少配备手提式灭火器</w:t>
      </w:r>
      <w:r>
        <w:rPr>
          <w:szCs w:val="21"/>
        </w:rPr>
        <w:t>3</w:t>
      </w:r>
      <w:r>
        <w:rPr>
          <w:rFonts w:hint="eastAsia"/>
          <w:szCs w:val="21"/>
        </w:rPr>
        <w:t>具</w:t>
      </w:r>
    </w:p>
    <w:p>
      <w:pPr>
        <w:ind w:firstLine="420" w:firstLineChars="200"/>
        <w:rPr>
          <w:szCs w:val="21"/>
        </w:rPr>
      </w:pPr>
      <w:r>
        <w:rPr>
          <w:szCs w:val="21"/>
        </w:rPr>
        <w:t xml:space="preserve">B </w:t>
      </w:r>
      <w:r>
        <w:rPr>
          <w:rFonts w:hint="eastAsia"/>
          <w:szCs w:val="21"/>
        </w:rPr>
        <w:t>至少配备一台机动消防泵，其排量不小于</w:t>
      </w:r>
      <w:r>
        <w:rPr>
          <w:szCs w:val="21"/>
        </w:rPr>
        <w:t>15m³/h</w:t>
      </w:r>
    </w:p>
    <w:p>
      <w:pPr>
        <w:ind w:firstLine="420" w:firstLineChars="200"/>
        <w:rPr>
          <w:szCs w:val="21"/>
        </w:rPr>
      </w:pPr>
      <w:r>
        <w:rPr>
          <w:szCs w:val="21"/>
        </w:rPr>
        <w:t xml:space="preserve">C </w:t>
      </w:r>
      <w:r>
        <w:rPr>
          <w:rFonts w:hint="eastAsia"/>
          <w:szCs w:val="21"/>
        </w:rPr>
        <w:t>配备一套水灭火系统</w:t>
      </w:r>
    </w:p>
    <w:p>
      <w:pPr>
        <w:ind w:firstLine="420" w:firstLineChars="200"/>
        <w:rPr>
          <w:szCs w:val="21"/>
        </w:rPr>
      </w:pPr>
      <w:r>
        <w:rPr>
          <w:szCs w:val="21"/>
        </w:rPr>
        <w:t xml:space="preserve">D </w:t>
      </w:r>
      <w:r>
        <w:rPr>
          <w:rFonts w:hint="eastAsia"/>
          <w:szCs w:val="21"/>
        </w:rPr>
        <w:t>应在消火栓处能维持射程不小于</w:t>
      </w:r>
      <w:r>
        <w:rPr>
          <w:szCs w:val="21"/>
        </w:rPr>
        <w:t>10m</w:t>
      </w:r>
      <w:r>
        <w:rPr>
          <w:rFonts w:hint="eastAsia"/>
          <w:szCs w:val="21"/>
        </w:rPr>
        <w:t>的水柱</w:t>
      </w:r>
    </w:p>
    <w:p>
      <w:pPr>
        <w:rPr>
          <w:szCs w:val="21"/>
        </w:rPr>
      </w:pPr>
      <w:r>
        <w:rPr>
          <w:rFonts w:hint="eastAsia"/>
          <w:szCs w:val="21"/>
        </w:rPr>
        <w:t>答案：A</w:t>
      </w:r>
      <w:r>
        <w:rPr>
          <w:szCs w:val="21"/>
        </w:rPr>
        <w:t>BC</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）》，一艘船长</w:t>
      </w:r>
      <w:r>
        <w:rPr>
          <w:szCs w:val="21"/>
        </w:rPr>
        <w:t>20</w:t>
      </w:r>
      <w:r>
        <w:rPr>
          <w:rFonts w:hint="eastAsia"/>
          <w:szCs w:val="21"/>
          <w:lang w:val="en-US" w:eastAsia="zh-CN"/>
        </w:rPr>
        <w:t>.00</w:t>
      </w:r>
      <w:r>
        <w:rPr>
          <w:szCs w:val="21"/>
        </w:rPr>
        <w:t>m</w:t>
      </w:r>
      <w:r>
        <w:rPr>
          <w:rFonts w:hint="eastAsia"/>
          <w:szCs w:val="21"/>
        </w:rPr>
        <w:t>主机功率</w:t>
      </w:r>
      <w:r>
        <w:rPr>
          <w:szCs w:val="21"/>
        </w:rPr>
        <w:t>30kW</w:t>
      </w:r>
      <w:r>
        <w:rPr>
          <w:rFonts w:hint="eastAsia"/>
          <w:szCs w:val="21"/>
        </w:rPr>
        <w:t>的刺网渔船，关于</w:t>
      </w:r>
      <w:r>
        <w:rPr>
          <w:rFonts w:hint="eastAsia"/>
          <w:szCs w:val="21"/>
          <w:lang w:eastAsia="zh-CN"/>
        </w:rPr>
        <w:t>灭火装置</w:t>
      </w:r>
      <w:r>
        <w:rPr>
          <w:rFonts w:hint="eastAsia" w:ascii="宋体" w:hAnsi="宋体" w:eastAsia="宋体" w:cs="宋体"/>
          <w:szCs w:val="21"/>
        </w:rPr>
        <w:t>的</w:t>
      </w:r>
      <w:r>
        <w:rPr>
          <w:rFonts w:hint="eastAsia"/>
          <w:szCs w:val="21"/>
        </w:rPr>
        <w:t>配备要求，下列选项正确的有（  ）。</w:t>
      </w:r>
    </w:p>
    <w:p>
      <w:pPr>
        <w:ind w:firstLine="420" w:firstLineChars="200"/>
        <w:rPr>
          <w:szCs w:val="21"/>
        </w:rPr>
      </w:pPr>
      <w:r>
        <w:rPr>
          <w:szCs w:val="21"/>
        </w:rPr>
        <w:t xml:space="preserve">A </w:t>
      </w:r>
      <w:r>
        <w:rPr>
          <w:rFonts w:hint="eastAsia"/>
          <w:szCs w:val="21"/>
        </w:rPr>
        <w:t>至少配备手提式灭火器</w:t>
      </w:r>
      <w:r>
        <w:rPr>
          <w:szCs w:val="21"/>
        </w:rPr>
        <w:t>3</w:t>
      </w:r>
      <w:r>
        <w:rPr>
          <w:rFonts w:hint="eastAsia"/>
          <w:szCs w:val="21"/>
        </w:rPr>
        <w:t>具</w:t>
      </w:r>
    </w:p>
    <w:p>
      <w:pPr>
        <w:ind w:firstLine="420" w:firstLineChars="200"/>
        <w:rPr>
          <w:szCs w:val="21"/>
        </w:rPr>
      </w:pPr>
      <w:r>
        <w:rPr>
          <w:szCs w:val="21"/>
        </w:rPr>
        <w:t xml:space="preserve">B </w:t>
      </w:r>
      <w:r>
        <w:rPr>
          <w:rFonts w:hint="eastAsia"/>
          <w:szCs w:val="21"/>
        </w:rPr>
        <w:t>至少配备太平斧</w:t>
      </w:r>
      <w:r>
        <w:rPr>
          <w:szCs w:val="21"/>
        </w:rPr>
        <w:t>1</w:t>
      </w:r>
      <w:r>
        <w:rPr>
          <w:rFonts w:hint="eastAsia"/>
          <w:szCs w:val="21"/>
        </w:rPr>
        <w:t>把</w:t>
      </w:r>
    </w:p>
    <w:p>
      <w:pPr>
        <w:ind w:firstLine="420" w:firstLineChars="200"/>
        <w:rPr>
          <w:szCs w:val="21"/>
        </w:rPr>
      </w:pPr>
      <w:r>
        <w:rPr>
          <w:szCs w:val="21"/>
        </w:rPr>
        <w:t xml:space="preserve">C </w:t>
      </w:r>
      <w:r>
        <w:rPr>
          <w:rFonts w:hint="eastAsia"/>
          <w:szCs w:val="21"/>
        </w:rPr>
        <w:t>至少配备消防水桶</w:t>
      </w:r>
      <w:r>
        <w:rPr>
          <w:szCs w:val="21"/>
        </w:rPr>
        <w:t>2</w:t>
      </w:r>
      <w:r>
        <w:rPr>
          <w:rFonts w:hint="eastAsia"/>
          <w:szCs w:val="21"/>
        </w:rPr>
        <w:t>只</w:t>
      </w:r>
    </w:p>
    <w:p>
      <w:pPr>
        <w:ind w:firstLine="420" w:firstLineChars="200"/>
        <w:rPr>
          <w:szCs w:val="21"/>
        </w:rPr>
      </w:pPr>
      <w:r>
        <w:rPr>
          <w:szCs w:val="21"/>
        </w:rPr>
        <w:t xml:space="preserve">D </w:t>
      </w:r>
      <w:r>
        <w:rPr>
          <w:rFonts w:hint="eastAsia"/>
          <w:szCs w:val="21"/>
        </w:rPr>
        <w:t>不可用生活用斧和水桶代替太平斧和消防水桶</w:t>
      </w:r>
    </w:p>
    <w:p>
      <w:pPr>
        <w:rPr>
          <w:szCs w:val="21"/>
        </w:rPr>
      </w:pPr>
      <w:r>
        <w:rPr>
          <w:rFonts w:hint="eastAsia"/>
          <w:szCs w:val="21"/>
        </w:rPr>
        <w:t>答案：</w:t>
      </w:r>
      <w:r>
        <w:rPr>
          <w:szCs w:val="21"/>
        </w:rPr>
        <w:t>ABC</w:t>
      </w:r>
    </w:p>
    <w:p>
      <w:pPr>
        <w:pStyle w:val="14"/>
        <w:numPr>
          <w:ilvl w:val="0"/>
          <w:numId w:val="1"/>
        </w:numPr>
        <w:adjustRightInd w:val="0"/>
        <w:snapToGrid w:val="0"/>
        <w:spacing w:line="320" w:lineRule="atLeast"/>
        <w:ind w:firstLineChars="0"/>
        <w:rPr>
          <w:szCs w:val="21"/>
        </w:rPr>
      </w:pPr>
      <w:r>
        <w:rPr>
          <w:rFonts w:hint="eastAsia"/>
          <w:szCs w:val="21"/>
        </w:rPr>
        <w:t>依据《内河小型渔船法定检验技术规则（</w:t>
      </w:r>
      <w:r>
        <w:rPr>
          <w:szCs w:val="21"/>
        </w:rPr>
        <w:t>2019</w:t>
      </w:r>
      <w:r>
        <w:rPr>
          <w:rFonts w:hint="eastAsia"/>
          <w:szCs w:val="21"/>
        </w:rPr>
        <w:t>）》，关于内河</w:t>
      </w:r>
      <w:r>
        <w:rPr>
          <w:rFonts w:hint="eastAsia" w:ascii="宋体" w:hAnsi="宋体" w:eastAsia="宋体" w:cs="宋体"/>
          <w:szCs w:val="21"/>
        </w:rPr>
        <w:t>渔船锚泊及系泊设备的</w:t>
      </w:r>
      <w:r>
        <w:rPr>
          <w:rFonts w:hint="eastAsia"/>
          <w:szCs w:val="21"/>
          <w:lang w:val="en-US" w:eastAsia="zh-CN"/>
        </w:rPr>
        <w:t>配备</w:t>
      </w:r>
      <w:r>
        <w:rPr>
          <w:rFonts w:hint="eastAsia"/>
          <w:szCs w:val="21"/>
        </w:rPr>
        <w:t>，下列选项错误的有（  ）。</w:t>
      </w:r>
    </w:p>
    <w:p>
      <w:pPr>
        <w:ind w:firstLine="420" w:firstLineChars="200"/>
        <w:rPr>
          <w:szCs w:val="21"/>
        </w:rPr>
      </w:pPr>
      <w:r>
        <w:rPr>
          <w:szCs w:val="21"/>
        </w:rPr>
        <w:t xml:space="preserve">A </w:t>
      </w:r>
      <w:r>
        <w:rPr>
          <w:rFonts w:hint="eastAsia"/>
          <w:szCs w:val="21"/>
        </w:rPr>
        <w:t>内河渔船一般应配备锚泊设备</w:t>
      </w:r>
    </w:p>
    <w:p>
      <w:pPr>
        <w:ind w:firstLine="420" w:firstLineChars="200"/>
        <w:rPr>
          <w:szCs w:val="21"/>
        </w:rPr>
      </w:pPr>
      <w:r>
        <w:rPr>
          <w:szCs w:val="21"/>
        </w:rPr>
        <w:t xml:space="preserve">B </w:t>
      </w:r>
      <w:r>
        <w:rPr>
          <w:rFonts w:hint="eastAsia"/>
          <w:szCs w:val="21"/>
        </w:rPr>
        <w:t>小河、支流航行作业的内河渔船也应设置锚泊设备</w:t>
      </w:r>
    </w:p>
    <w:p>
      <w:pPr>
        <w:ind w:firstLine="420" w:firstLineChars="200"/>
        <w:rPr>
          <w:szCs w:val="21"/>
        </w:rPr>
      </w:pPr>
      <w:r>
        <w:rPr>
          <w:szCs w:val="21"/>
        </w:rPr>
        <w:t xml:space="preserve">C </w:t>
      </w:r>
      <w:r>
        <w:rPr>
          <w:rFonts w:hint="eastAsia"/>
          <w:szCs w:val="21"/>
        </w:rPr>
        <w:t>内河渔船可不配备船索</w:t>
      </w:r>
    </w:p>
    <w:p>
      <w:pPr>
        <w:ind w:firstLine="420" w:firstLineChars="200"/>
        <w:rPr>
          <w:szCs w:val="21"/>
        </w:rPr>
      </w:pPr>
      <w:r>
        <w:rPr>
          <w:szCs w:val="21"/>
        </w:rPr>
        <w:t xml:space="preserve">D </w:t>
      </w:r>
      <w:r>
        <w:rPr>
          <w:rFonts w:hint="eastAsia"/>
          <w:szCs w:val="21"/>
        </w:rPr>
        <w:t>内河渔船可不配备系缆设备</w:t>
      </w:r>
    </w:p>
    <w:p>
      <w:pPr>
        <w:rPr>
          <w:szCs w:val="21"/>
        </w:rPr>
      </w:pPr>
      <w:r>
        <w:rPr>
          <w:rFonts w:hint="eastAsia"/>
          <w:szCs w:val="21"/>
        </w:rPr>
        <w:t>答案：</w:t>
      </w:r>
      <w:r>
        <w:rPr>
          <w:szCs w:val="21"/>
        </w:rPr>
        <w:t>BCD</w:t>
      </w:r>
    </w:p>
    <w:p>
      <w:pPr>
        <w:pStyle w:val="14"/>
        <w:numPr>
          <w:ilvl w:val="0"/>
          <w:numId w:val="1"/>
        </w:numPr>
        <w:adjustRightInd w:val="0"/>
        <w:snapToGrid w:val="0"/>
        <w:spacing w:line="320" w:lineRule="atLeast"/>
        <w:ind w:firstLineChars="0"/>
        <w:rPr>
          <w:szCs w:val="21"/>
        </w:rPr>
      </w:pPr>
      <w:r>
        <w:rPr>
          <w:rFonts w:hint="eastAsia"/>
          <w:szCs w:val="21"/>
        </w:rPr>
        <w:t>依据《内河小型渔船法定检验技术规则（</w:t>
      </w:r>
      <w:r>
        <w:rPr>
          <w:szCs w:val="21"/>
        </w:rPr>
        <w:t>2019</w:t>
      </w:r>
      <w:r>
        <w:rPr>
          <w:rFonts w:hint="eastAsia"/>
          <w:szCs w:val="21"/>
        </w:rPr>
        <w:t>）》，关于内河渔</w:t>
      </w:r>
      <w:r>
        <w:rPr>
          <w:rFonts w:hint="eastAsia" w:ascii="宋体" w:hAnsi="宋体" w:eastAsia="宋体" w:cs="宋体"/>
          <w:szCs w:val="21"/>
        </w:rPr>
        <w:t>船锚泊及系泊设备的</w:t>
      </w:r>
      <w:r>
        <w:rPr>
          <w:rFonts w:hint="eastAsia"/>
          <w:szCs w:val="21"/>
        </w:rPr>
        <w:t>说法，下列选项正确的有（  ）。</w:t>
      </w:r>
    </w:p>
    <w:p>
      <w:pPr>
        <w:ind w:firstLine="420" w:firstLineChars="200"/>
        <w:rPr>
          <w:szCs w:val="21"/>
        </w:rPr>
      </w:pPr>
      <w:r>
        <w:rPr>
          <w:szCs w:val="21"/>
        </w:rPr>
        <w:t xml:space="preserve">A </w:t>
      </w:r>
      <w:r>
        <w:rPr>
          <w:rFonts w:hint="eastAsia"/>
          <w:szCs w:val="21"/>
        </w:rPr>
        <w:t>内河渔船一般应配备锚泊设备</w:t>
      </w:r>
    </w:p>
    <w:p>
      <w:pPr>
        <w:ind w:firstLine="420" w:firstLineChars="200"/>
        <w:rPr>
          <w:szCs w:val="21"/>
        </w:rPr>
      </w:pPr>
      <w:r>
        <w:rPr>
          <w:szCs w:val="21"/>
        </w:rPr>
        <w:t xml:space="preserve">B </w:t>
      </w:r>
      <w:r>
        <w:rPr>
          <w:rFonts w:hint="eastAsia"/>
          <w:szCs w:val="21"/>
        </w:rPr>
        <w:t>支流航行作业的渔船在一定限制条件下不设锚也可保障航行安全时，经船舶检验机构同意可免设锚泊设备</w:t>
      </w:r>
    </w:p>
    <w:p>
      <w:pPr>
        <w:ind w:firstLine="420" w:firstLineChars="200"/>
        <w:rPr>
          <w:szCs w:val="21"/>
        </w:rPr>
      </w:pPr>
      <w:r>
        <w:rPr>
          <w:szCs w:val="21"/>
        </w:rPr>
        <w:t xml:space="preserve">C </w:t>
      </w:r>
      <w:r>
        <w:rPr>
          <w:rFonts w:hint="eastAsia"/>
          <w:szCs w:val="21"/>
        </w:rPr>
        <w:t>内河渔船可不配备船索</w:t>
      </w:r>
    </w:p>
    <w:p>
      <w:pPr>
        <w:ind w:firstLine="420" w:firstLineChars="200"/>
        <w:rPr>
          <w:szCs w:val="21"/>
        </w:rPr>
      </w:pPr>
      <w:r>
        <w:rPr>
          <w:szCs w:val="21"/>
        </w:rPr>
        <w:t xml:space="preserve">D </w:t>
      </w:r>
      <w:r>
        <w:rPr>
          <w:rFonts w:hint="eastAsia"/>
          <w:szCs w:val="21"/>
        </w:rPr>
        <w:t>内河渔船应配备系缆设备</w:t>
      </w:r>
    </w:p>
    <w:p>
      <w:pPr>
        <w:rPr>
          <w:szCs w:val="21"/>
        </w:rPr>
      </w:pPr>
      <w:r>
        <w:rPr>
          <w:rFonts w:hint="eastAsia"/>
          <w:szCs w:val="21"/>
        </w:rPr>
        <w:t>答案：</w:t>
      </w:r>
      <w:r>
        <w:rPr>
          <w:szCs w:val="21"/>
        </w:rPr>
        <w:t>ABD</w:t>
      </w:r>
    </w:p>
    <w:p>
      <w:pPr>
        <w:pStyle w:val="14"/>
        <w:numPr>
          <w:ilvl w:val="0"/>
          <w:numId w:val="1"/>
        </w:numPr>
        <w:adjustRightInd w:val="0"/>
        <w:snapToGrid w:val="0"/>
        <w:spacing w:line="320" w:lineRule="atLeast"/>
        <w:ind w:firstLineChars="0"/>
        <w:rPr>
          <w:szCs w:val="21"/>
        </w:rPr>
      </w:pPr>
      <w:r>
        <w:rPr>
          <w:rFonts w:hint="eastAsia"/>
          <w:szCs w:val="21"/>
        </w:rPr>
        <w:t>依据《内河小型渔船法定检验技术规则（</w:t>
      </w:r>
      <w:r>
        <w:rPr>
          <w:szCs w:val="21"/>
        </w:rPr>
        <w:t>2019</w:t>
      </w:r>
      <w:r>
        <w:rPr>
          <w:rFonts w:hint="eastAsia"/>
          <w:szCs w:val="21"/>
        </w:rPr>
        <w:t>）》，关于内河</w:t>
      </w:r>
      <w:r>
        <w:rPr>
          <w:rFonts w:hint="eastAsia"/>
          <w:szCs w:val="21"/>
          <w:lang w:val="en-US" w:eastAsia="zh-CN"/>
        </w:rPr>
        <w:t>小型</w:t>
      </w:r>
      <w:r>
        <w:rPr>
          <w:rFonts w:hint="eastAsia"/>
          <w:szCs w:val="21"/>
        </w:rPr>
        <w:t>渔</w:t>
      </w:r>
      <w:r>
        <w:rPr>
          <w:rFonts w:hint="eastAsia" w:ascii="宋体" w:hAnsi="宋体" w:eastAsia="宋体" w:cs="宋体"/>
          <w:szCs w:val="21"/>
        </w:rPr>
        <w:t>船舱壁的设置</w:t>
      </w:r>
      <w:r>
        <w:rPr>
          <w:rFonts w:hint="eastAsia"/>
          <w:szCs w:val="21"/>
        </w:rPr>
        <w:t>，下列选项正确的有（   ）。</w:t>
      </w:r>
    </w:p>
    <w:p>
      <w:pPr>
        <w:ind w:firstLine="420" w:firstLineChars="200"/>
        <w:rPr>
          <w:szCs w:val="21"/>
        </w:rPr>
      </w:pPr>
      <w:r>
        <w:rPr>
          <w:szCs w:val="21"/>
        </w:rPr>
        <w:t xml:space="preserve">A </w:t>
      </w:r>
      <w:r>
        <w:rPr>
          <w:rFonts w:hint="eastAsia"/>
          <w:szCs w:val="21"/>
        </w:rPr>
        <w:t>水密舱壁扶强材的高度应不小于</w:t>
      </w:r>
      <w:r>
        <w:rPr>
          <w:szCs w:val="21"/>
        </w:rPr>
        <w:t>50mm</w:t>
      </w:r>
    </w:p>
    <w:p>
      <w:pPr>
        <w:ind w:firstLine="420" w:firstLineChars="200"/>
        <w:rPr>
          <w:szCs w:val="21"/>
        </w:rPr>
      </w:pPr>
      <w:r>
        <w:rPr>
          <w:szCs w:val="21"/>
        </w:rPr>
        <w:t xml:space="preserve">B </w:t>
      </w:r>
      <w:r>
        <w:rPr>
          <w:rFonts w:hint="eastAsia"/>
          <w:szCs w:val="21"/>
        </w:rPr>
        <w:t>水密舱壁扶强材两端应固定焊接</w:t>
      </w:r>
    </w:p>
    <w:p>
      <w:pPr>
        <w:ind w:firstLine="420" w:firstLineChars="200"/>
        <w:rPr>
          <w:szCs w:val="21"/>
        </w:rPr>
      </w:pPr>
      <w:r>
        <w:rPr>
          <w:szCs w:val="21"/>
        </w:rPr>
        <w:t xml:space="preserve">C </w:t>
      </w:r>
      <w:r>
        <w:rPr>
          <w:rFonts w:hint="eastAsia"/>
          <w:szCs w:val="21"/>
        </w:rPr>
        <w:t>防撞舱壁应在距艏垂线</w:t>
      </w:r>
      <w:r>
        <w:rPr>
          <w:szCs w:val="21"/>
        </w:rPr>
        <w:t>(0.1L</w:t>
      </w:r>
      <w:r>
        <w:rPr>
          <w:rFonts w:hint="eastAsia"/>
          <w:szCs w:val="21"/>
        </w:rPr>
        <w:t>～</w:t>
      </w:r>
      <w:r>
        <w:rPr>
          <w:szCs w:val="21"/>
        </w:rPr>
        <w:t xml:space="preserve">2m) </w:t>
      </w:r>
      <w:r>
        <w:rPr>
          <w:rFonts w:hint="eastAsia"/>
          <w:szCs w:val="21"/>
        </w:rPr>
        <w:t>范围内合理设置</w:t>
      </w:r>
    </w:p>
    <w:p>
      <w:pPr>
        <w:ind w:firstLine="420" w:firstLineChars="200"/>
        <w:rPr>
          <w:szCs w:val="21"/>
        </w:rPr>
      </w:pPr>
      <w:r>
        <w:rPr>
          <w:szCs w:val="21"/>
        </w:rPr>
        <w:t xml:space="preserve">D </w:t>
      </w:r>
      <w:r>
        <w:rPr>
          <w:rFonts w:hint="eastAsia"/>
          <w:szCs w:val="21"/>
        </w:rPr>
        <w:t>防撞舱壁上允许设置门、用螺栓固定的水密人孔盖</w:t>
      </w:r>
    </w:p>
    <w:p>
      <w:pPr>
        <w:rPr>
          <w:szCs w:val="21"/>
        </w:rPr>
      </w:pPr>
      <w:r>
        <w:rPr>
          <w:rFonts w:hint="eastAsia"/>
          <w:szCs w:val="21"/>
        </w:rPr>
        <w:t>答案：</w:t>
      </w:r>
      <w:r>
        <w:rPr>
          <w:szCs w:val="21"/>
        </w:rPr>
        <w:t>BC</w:t>
      </w:r>
    </w:p>
    <w:p>
      <w:pPr>
        <w:pStyle w:val="14"/>
        <w:numPr>
          <w:ilvl w:val="0"/>
          <w:numId w:val="1"/>
        </w:numPr>
        <w:adjustRightInd w:val="0"/>
        <w:snapToGrid w:val="0"/>
        <w:spacing w:line="320" w:lineRule="atLeast"/>
        <w:ind w:firstLineChars="0"/>
        <w:rPr>
          <w:szCs w:val="21"/>
        </w:rPr>
      </w:pPr>
      <w:r>
        <w:rPr>
          <w:rFonts w:hint="eastAsia"/>
          <w:szCs w:val="21"/>
        </w:rPr>
        <w:t>依据《内河小型渔船法定检验技术规则（</w:t>
      </w:r>
      <w:r>
        <w:rPr>
          <w:szCs w:val="21"/>
        </w:rPr>
        <w:t>2019</w:t>
      </w:r>
      <w:r>
        <w:rPr>
          <w:rFonts w:hint="eastAsia"/>
          <w:szCs w:val="21"/>
        </w:rPr>
        <w:t>）》，关于内河</w:t>
      </w:r>
      <w:r>
        <w:rPr>
          <w:rFonts w:hint="eastAsia"/>
          <w:szCs w:val="21"/>
          <w:lang w:val="en-US" w:eastAsia="zh-CN"/>
        </w:rPr>
        <w:t>小型</w:t>
      </w:r>
      <w:r>
        <w:rPr>
          <w:rFonts w:hint="eastAsia"/>
          <w:szCs w:val="21"/>
        </w:rPr>
        <w:t>渔</w:t>
      </w:r>
      <w:r>
        <w:rPr>
          <w:rFonts w:hint="eastAsia" w:ascii="宋体" w:hAnsi="宋体" w:eastAsia="宋体" w:cs="宋体"/>
          <w:szCs w:val="21"/>
        </w:rPr>
        <w:t>船舱壁的</w:t>
      </w:r>
      <w:r>
        <w:rPr>
          <w:rFonts w:hint="eastAsia" w:ascii="宋体" w:hAnsi="宋体" w:cs="宋体"/>
          <w:szCs w:val="21"/>
          <w:lang w:val="en-US" w:eastAsia="zh-CN"/>
        </w:rPr>
        <w:t>要求</w:t>
      </w:r>
      <w:r>
        <w:rPr>
          <w:rFonts w:hint="eastAsia"/>
          <w:szCs w:val="21"/>
        </w:rPr>
        <w:t>，下列选项正确的有（  ）。</w:t>
      </w:r>
    </w:p>
    <w:p>
      <w:pPr>
        <w:ind w:firstLine="420" w:firstLineChars="200"/>
        <w:rPr>
          <w:szCs w:val="21"/>
        </w:rPr>
      </w:pPr>
      <w:r>
        <w:rPr>
          <w:szCs w:val="21"/>
        </w:rPr>
        <w:t xml:space="preserve">A </w:t>
      </w:r>
      <w:r>
        <w:rPr>
          <w:rFonts w:hint="eastAsia"/>
          <w:szCs w:val="21"/>
        </w:rPr>
        <w:t>水密舱壁的厚度应不小于船底板的厚度</w:t>
      </w:r>
    </w:p>
    <w:p>
      <w:pPr>
        <w:ind w:firstLine="420" w:firstLineChars="200"/>
        <w:rPr>
          <w:szCs w:val="21"/>
        </w:rPr>
      </w:pPr>
      <w:r>
        <w:rPr>
          <w:szCs w:val="21"/>
        </w:rPr>
        <w:t>B</w:t>
      </w:r>
      <w:r>
        <w:rPr>
          <w:rFonts w:hint="eastAsia"/>
          <w:szCs w:val="21"/>
          <w:lang w:val="en-US" w:eastAsia="zh-CN"/>
        </w:rPr>
        <w:t xml:space="preserve"> </w:t>
      </w:r>
      <w:r>
        <w:rPr>
          <w:szCs w:val="21"/>
        </w:rPr>
        <w:t>J</w:t>
      </w:r>
      <w:r>
        <w:rPr>
          <w:rFonts w:hint="eastAsia"/>
          <w:szCs w:val="21"/>
        </w:rPr>
        <w:t>级航段的船舶可在水密舱壁上开门</w:t>
      </w:r>
    </w:p>
    <w:p>
      <w:pPr>
        <w:ind w:firstLine="420" w:firstLineChars="200"/>
        <w:rPr>
          <w:szCs w:val="21"/>
        </w:rPr>
      </w:pPr>
      <w:r>
        <w:rPr>
          <w:szCs w:val="21"/>
        </w:rPr>
        <w:t xml:space="preserve">C </w:t>
      </w:r>
      <w:r>
        <w:rPr>
          <w:rFonts w:hint="eastAsia"/>
          <w:szCs w:val="21"/>
        </w:rPr>
        <w:t>电缆穿过水密舱壁时，应沿干舷甲板上表面敷设</w:t>
      </w:r>
    </w:p>
    <w:p>
      <w:pPr>
        <w:ind w:firstLine="420" w:firstLineChars="200"/>
        <w:rPr>
          <w:szCs w:val="21"/>
        </w:rPr>
      </w:pPr>
      <w:r>
        <w:rPr>
          <w:szCs w:val="21"/>
        </w:rPr>
        <w:t xml:space="preserve">D </w:t>
      </w:r>
      <w:r>
        <w:rPr>
          <w:rFonts w:hint="eastAsia"/>
          <w:szCs w:val="21"/>
        </w:rPr>
        <w:t>舵链穿过水密舱壁时，应沿干舷甲板下表面敷设</w:t>
      </w:r>
    </w:p>
    <w:p>
      <w:pPr>
        <w:rPr>
          <w:szCs w:val="21"/>
        </w:rPr>
      </w:pPr>
      <w:r>
        <w:rPr>
          <w:rFonts w:hint="eastAsia"/>
          <w:szCs w:val="21"/>
        </w:rPr>
        <w:t>答案：</w:t>
      </w:r>
      <w:r>
        <w:rPr>
          <w:szCs w:val="21"/>
        </w:rPr>
        <w:t>AD</w:t>
      </w:r>
    </w:p>
    <w:p>
      <w:pPr>
        <w:pStyle w:val="14"/>
        <w:numPr>
          <w:ilvl w:val="0"/>
          <w:numId w:val="1"/>
        </w:numPr>
        <w:adjustRightInd w:val="0"/>
        <w:snapToGrid w:val="0"/>
        <w:spacing w:line="320" w:lineRule="atLeast"/>
        <w:ind w:firstLineChars="0"/>
        <w:rPr>
          <w:szCs w:val="21"/>
        </w:rPr>
      </w:pPr>
      <w:r>
        <w:rPr>
          <w:rFonts w:hint="eastAsia"/>
          <w:szCs w:val="21"/>
        </w:rPr>
        <w:t>依据《内河渔船法定检验技术规则（</w:t>
      </w:r>
      <w:r>
        <w:rPr>
          <w:szCs w:val="21"/>
        </w:rPr>
        <w:t>2019</w:t>
      </w:r>
      <w:r>
        <w:rPr>
          <w:rFonts w:hint="eastAsia"/>
          <w:szCs w:val="21"/>
        </w:rPr>
        <w:t>）》，关于渔捞机械</w:t>
      </w:r>
      <w:bookmarkStart w:id="0" w:name="_GoBack"/>
      <w:bookmarkEnd w:id="0"/>
      <w:r>
        <w:rPr>
          <w:rFonts w:hint="eastAsia"/>
          <w:szCs w:val="21"/>
        </w:rPr>
        <w:t>防护措施的说法，下列选项正确的有（  ）。</w:t>
      </w:r>
    </w:p>
    <w:p>
      <w:pPr>
        <w:ind w:firstLine="420" w:firstLineChars="200"/>
        <w:rPr>
          <w:szCs w:val="21"/>
        </w:rPr>
      </w:pPr>
      <w:r>
        <w:rPr>
          <w:szCs w:val="21"/>
        </w:rPr>
        <w:t xml:space="preserve">A </w:t>
      </w:r>
      <w:r>
        <w:rPr>
          <w:rFonts w:hint="eastAsia"/>
          <w:szCs w:val="21"/>
        </w:rPr>
        <w:t>渔捞机械的运动部件如可能对人员造成意外伤害，应妥加防护</w:t>
      </w:r>
    </w:p>
    <w:p>
      <w:pPr>
        <w:ind w:firstLine="420" w:firstLineChars="200"/>
        <w:rPr>
          <w:szCs w:val="21"/>
        </w:rPr>
      </w:pPr>
      <w:r>
        <w:rPr>
          <w:szCs w:val="21"/>
        </w:rPr>
        <w:t xml:space="preserve">B </w:t>
      </w:r>
      <w:r>
        <w:rPr>
          <w:rFonts w:hint="eastAsia"/>
          <w:szCs w:val="21"/>
        </w:rPr>
        <w:t>当作业平台高度过高时，应设置栏杆</w:t>
      </w:r>
    </w:p>
    <w:p>
      <w:pPr>
        <w:ind w:firstLine="420" w:firstLineChars="200"/>
        <w:rPr>
          <w:szCs w:val="21"/>
        </w:rPr>
      </w:pPr>
      <w:r>
        <w:rPr>
          <w:szCs w:val="21"/>
        </w:rPr>
        <w:t xml:space="preserve">C </w:t>
      </w:r>
      <w:r>
        <w:rPr>
          <w:rFonts w:hint="eastAsia"/>
          <w:szCs w:val="21"/>
        </w:rPr>
        <w:t>渔捞机械应设超负荷保护装置，例如滑差离合器，溢流阀、安全阀等，以限制驱动的最大扭矩，其结构与位置应便于检查及维修</w:t>
      </w:r>
    </w:p>
    <w:p>
      <w:pPr>
        <w:ind w:firstLine="420" w:firstLineChars="200"/>
        <w:rPr>
          <w:szCs w:val="21"/>
        </w:rPr>
      </w:pPr>
      <w:r>
        <w:rPr>
          <w:szCs w:val="21"/>
        </w:rPr>
        <w:t xml:space="preserve">D </w:t>
      </w:r>
      <w:r>
        <w:rPr>
          <w:rFonts w:hint="eastAsia"/>
          <w:szCs w:val="21"/>
        </w:rPr>
        <w:t>渔获物电动加工设备的外露运动部件应加设护罩</w:t>
      </w:r>
    </w:p>
    <w:p>
      <w:pPr>
        <w:rPr>
          <w:szCs w:val="21"/>
        </w:rPr>
      </w:pPr>
      <w:r>
        <w:rPr>
          <w:rFonts w:hint="eastAsia"/>
          <w:szCs w:val="21"/>
        </w:rPr>
        <w:t>答案：</w:t>
      </w:r>
      <w:r>
        <w:rPr>
          <w:szCs w:val="21"/>
        </w:rPr>
        <w:t>ABCD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34B11"/>
    <w:multiLevelType w:val="multilevel"/>
    <w:tmpl w:val="16934B11"/>
    <w:lvl w:ilvl="0" w:tentative="0">
      <w:start w:val="1"/>
      <w:numFmt w:val="decimal"/>
      <w:suff w:val="space"/>
      <w:lvlText w:val="%1."/>
      <w:lvlJc w:val="left"/>
      <w:pPr>
        <w:ind w:left="0" w:firstLine="0"/>
      </w:pPr>
      <w:rPr>
        <w:rFonts w:hint="default"/>
        <w:lang w:eastAsia="zh-C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JjMTQ0ZTExYzk0ZmQwNmE3NTAyOTRmMzJlM2M3OWYifQ=="/>
  </w:docVars>
  <w:rsids>
    <w:rsidRoot w:val="009E1028"/>
    <w:rsid w:val="00036D17"/>
    <w:rsid w:val="00045CE8"/>
    <w:rsid w:val="00051FDB"/>
    <w:rsid w:val="0008016D"/>
    <w:rsid w:val="000A0D18"/>
    <w:rsid w:val="000B7380"/>
    <w:rsid w:val="000D3EE2"/>
    <w:rsid w:val="000D4CAA"/>
    <w:rsid w:val="000E27D4"/>
    <w:rsid w:val="00190AE5"/>
    <w:rsid w:val="001956BD"/>
    <w:rsid w:val="001C46B4"/>
    <w:rsid w:val="00204BAA"/>
    <w:rsid w:val="00227A56"/>
    <w:rsid w:val="00292F54"/>
    <w:rsid w:val="002954A1"/>
    <w:rsid w:val="002A3263"/>
    <w:rsid w:val="002A4A3B"/>
    <w:rsid w:val="002A627F"/>
    <w:rsid w:val="002B0F5D"/>
    <w:rsid w:val="002B647A"/>
    <w:rsid w:val="00303931"/>
    <w:rsid w:val="00344E65"/>
    <w:rsid w:val="0040781A"/>
    <w:rsid w:val="0046534E"/>
    <w:rsid w:val="00480DB8"/>
    <w:rsid w:val="00494510"/>
    <w:rsid w:val="004B5DF2"/>
    <w:rsid w:val="004E37D8"/>
    <w:rsid w:val="004F4A66"/>
    <w:rsid w:val="005176A1"/>
    <w:rsid w:val="005543EF"/>
    <w:rsid w:val="005B003C"/>
    <w:rsid w:val="005B1ED5"/>
    <w:rsid w:val="005D66B6"/>
    <w:rsid w:val="00643E68"/>
    <w:rsid w:val="006445E7"/>
    <w:rsid w:val="006668D3"/>
    <w:rsid w:val="00677B1B"/>
    <w:rsid w:val="006E7D50"/>
    <w:rsid w:val="006F0AE9"/>
    <w:rsid w:val="00740480"/>
    <w:rsid w:val="00765E86"/>
    <w:rsid w:val="00766AD5"/>
    <w:rsid w:val="007761EC"/>
    <w:rsid w:val="0078032E"/>
    <w:rsid w:val="007B21AE"/>
    <w:rsid w:val="007C19A0"/>
    <w:rsid w:val="00800482"/>
    <w:rsid w:val="0080561B"/>
    <w:rsid w:val="0083578C"/>
    <w:rsid w:val="00850651"/>
    <w:rsid w:val="00857062"/>
    <w:rsid w:val="008B519F"/>
    <w:rsid w:val="00911F06"/>
    <w:rsid w:val="0091391E"/>
    <w:rsid w:val="0091796C"/>
    <w:rsid w:val="009375CB"/>
    <w:rsid w:val="009421F0"/>
    <w:rsid w:val="0094421C"/>
    <w:rsid w:val="0096310D"/>
    <w:rsid w:val="00985D12"/>
    <w:rsid w:val="00993A66"/>
    <w:rsid w:val="009C6D4A"/>
    <w:rsid w:val="009D6CBA"/>
    <w:rsid w:val="009E1028"/>
    <w:rsid w:val="00A20551"/>
    <w:rsid w:val="00A540BF"/>
    <w:rsid w:val="00A61BF3"/>
    <w:rsid w:val="00A75C81"/>
    <w:rsid w:val="00A768B7"/>
    <w:rsid w:val="00A94790"/>
    <w:rsid w:val="00AA2779"/>
    <w:rsid w:val="00AC7817"/>
    <w:rsid w:val="00B4053F"/>
    <w:rsid w:val="00B4530A"/>
    <w:rsid w:val="00B5500B"/>
    <w:rsid w:val="00B84CAC"/>
    <w:rsid w:val="00BA27AC"/>
    <w:rsid w:val="00BE0983"/>
    <w:rsid w:val="00C15A9B"/>
    <w:rsid w:val="00C42C90"/>
    <w:rsid w:val="00C447AA"/>
    <w:rsid w:val="00C6186E"/>
    <w:rsid w:val="00C84AFA"/>
    <w:rsid w:val="00CB56C8"/>
    <w:rsid w:val="00CF7958"/>
    <w:rsid w:val="00D219B7"/>
    <w:rsid w:val="00D5583F"/>
    <w:rsid w:val="00D616B9"/>
    <w:rsid w:val="00D90839"/>
    <w:rsid w:val="00DA3C20"/>
    <w:rsid w:val="00DA7E78"/>
    <w:rsid w:val="00DB18B5"/>
    <w:rsid w:val="00DB5D43"/>
    <w:rsid w:val="00DD011C"/>
    <w:rsid w:val="00DE35A9"/>
    <w:rsid w:val="00DE5020"/>
    <w:rsid w:val="00DF3297"/>
    <w:rsid w:val="00E6146A"/>
    <w:rsid w:val="00E65755"/>
    <w:rsid w:val="00EB5409"/>
    <w:rsid w:val="00F31726"/>
    <w:rsid w:val="00F540DD"/>
    <w:rsid w:val="00FE13C1"/>
    <w:rsid w:val="00FF05B2"/>
    <w:rsid w:val="043D59EF"/>
    <w:rsid w:val="1D2B3A37"/>
    <w:rsid w:val="30832EA6"/>
    <w:rsid w:val="370718C4"/>
    <w:rsid w:val="46040C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Plain Text"/>
    <w:basedOn w:val="1"/>
    <w:link w:val="16"/>
    <w:semiHidden/>
    <w:unhideWhenUsed/>
    <w:qFormat/>
    <w:uiPriority w:val="0"/>
    <w:rPr>
      <w:rFonts w:ascii="宋体" w:hAnsi="Courier New" w:eastAsiaTheme="minorEastAsia" w:cstheme="minorBidi"/>
      <w:szCs w:val="22"/>
    </w:rPr>
  </w:style>
  <w:style w:type="paragraph" w:styleId="4">
    <w:name w:val="Balloon Text"/>
    <w:basedOn w:val="1"/>
    <w:link w:val="20"/>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99"/>
    <w:rPr>
      <w:b/>
      <w:bCs/>
    </w:rPr>
  </w:style>
  <w:style w:type="character" w:styleId="10">
    <w:name w:val="Hyperlink"/>
    <w:qFormat/>
    <w:uiPriority w:val="0"/>
    <w:rPr>
      <w:color w:val="0000FF"/>
      <w:szCs w:val="20"/>
      <w:u w:val="single"/>
    </w:rPr>
  </w:style>
  <w:style w:type="character" w:styleId="11">
    <w:name w:val="annotation reference"/>
    <w:basedOn w:val="9"/>
    <w:semiHidden/>
    <w:unhideWhenUsed/>
    <w:qFormat/>
    <w:uiPriority w:val="99"/>
    <w:rPr>
      <w:sz w:val="21"/>
      <w:szCs w:val="21"/>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paragraph" w:styleId="14">
    <w:name w:val="List Paragraph"/>
    <w:basedOn w:val="1"/>
    <w:qFormat/>
    <w:uiPriority w:val="34"/>
    <w:pPr>
      <w:ind w:firstLine="420" w:firstLineChars="200"/>
    </w:pPr>
  </w:style>
  <w:style w:type="paragraph" w:customStyle="1" w:styleId="15">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6">
    <w:name w:val="纯文本 Char"/>
    <w:basedOn w:val="9"/>
    <w:link w:val="3"/>
    <w:semiHidden/>
    <w:qFormat/>
    <w:uiPriority w:val="0"/>
    <w:rPr>
      <w:rFonts w:ascii="宋体" w:hAnsi="Courier New"/>
    </w:rPr>
  </w:style>
  <w:style w:type="character" w:customStyle="1" w:styleId="17">
    <w:name w:val="纯文本 字符1"/>
    <w:basedOn w:val="9"/>
    <w:semiHidden/>
    <w:qFormat/>
    <w:uiPriority w:val="99"/>
    <w:rPr>
      <w:rFonts w:hint="eastAsia" w:hAnsi="Courier New" w:eastAsia="等线" w:cs="Courier New" w:asciiTheme="minorEastAsia"/>
      <w:szCs w:val="24"/>
    </w:rPr>
  </w:style>
  <w:style w:type="character" w:customStyle="1" w:styleId="18">
    <w:name w:val="批注文字 Char"/>
    <w:basedOn w:val="9"/>
    <w:link w:val="2"/>
    <w:semiHidden/>
    <w:qFormat/>
    <w:uiPriority w:val="99"/>
    <w:rPr>
      <w:rFonts w:ascii="Times New Roman" w:hAnsi="Times New Roman" w:eastAsia="宋体" w:cs="Times New Roman"/>
      <w:szCs w:val="24"/>
    </w:rPr>
  </w:style>
  <w:style w:type="character" w:customStyle="1" w:styleId="19">
    <w:name w:val="批注主题 Char"/>
    <w:basedOn w:val="18"/>
    <w:link w:val="7"/>
    <w:semiHidden/>
    <w:qFormat/>
    <w:uiPriority w:val="99"/>
    <w:rPr>
      <w:rFonts w:ascii="Times New Roman" w:hAnsi="Times New Roman" w:eastAsia="宋体" w:cs="Times New Roman"/>
      <w:b/>
      <w:bCs/>
      <w:szCs w:val="24"/>
    </w:rPr>
  </w:style>
  <w:style w:type="character" w:customStyle="1" w:styleId="20">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2642</Words>
  <Characters>2845</Characters>
  <Lines>21</Lines>
  <Paragraphs>6</Paragraphs>
  <TotalTime>26</TotalTime>
  <ScaleCrop>false</ScaleCrop>
  <LinksUpToDate>false</LinksUpToDate>
  <CharactersWithSpaces>2964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2023-08-18T01:24:00Z</dcterms:created>
  <dc:creator>姚静</dc:creator>
  <cp:lastModifiedBy>jsyj-ysc2</cp:lastModifiedBy>
  <cp:lastPrinted>2023-08-11T07:28:00Z</cp:lastPrinted>
  <dcterms:modified xsi:type="dcterms:W3CDTF">2023-09-15T03:19:32Z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C58365895BFB4BA9A7A161598F494569_12</vt:lpwstr>
  </property>
</Properties>
</file>